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B0D" w:rsidRPr="00C25E00" w:rsidRDefault="00726B0D">
      <w:pPr>
        <w:rPr>
          <w:rFonts w:ascii="Comic Sans MS" w:hAnsi="Comic Sans MS"/>
          <w:sz w:val="32"/>
          <w:szCs w:val="32"/>
        </w:rPr>
      </w:pPr>
      <w:r w:rsidRPr="00C25E00">
        <w:rPr>
          <w:rFonts w:ascii="Comic Sans MS" w:hAnsi="Comic Sans MS"/>
          <w:sz w:val="32"/>
          <w:szCs w:val="32"/>
        </w:rPr>
        <w:t>This is an area we all need to focus on at this unsettling time when social distancing is key to keep</w:t>
      </w:r>
      <w:r w:rsidR="00C25E00">
        <w:rPr>
          <w:rFonts w:ascii="Comic Sans MS" w:hAnsi="Comic Sans MS"/>
          <w:sz w:val="32"/>
          <w:szCs w:val="32"/>
        </w:rPr>
        <w:t>ing safe.  Research has shown, i</w:t>
      </w:r>
      <w:bookmarkStart w:id="0" w:name="_GoBack"/>
      <w:bookmarkEnd w:id="0"/>
      <w:r w:rsidRPr="00C25E00">
        <w:rPr>
          <w:rFonts w:ascii="Comic Sans MS" w:hAnsi="Comic Sans MS"/>
          <w:sz w:val="32"/>
          <w:szCs w:val="32"/>
        </w:rPr>
        <w:t>f children feel happy, secure and included they will learn. Within this folder are some ideas and activities that will help to ensure we are all looking after our social and emotional wellbeing.</w:t>
      </w:r>
    </w:p>
    <w:p w:rsidR="00726B0D" w:rsidRPr="00C25E00" w:rsidRDefault="00C74115" w:rsidP="00726B0D">
      <w:pPr>
        <w:rPr>
          <w:rFonts w:ascii="Comic Sans MS" w:eastAsia="Times New Roman" w:hAnsi="Comic Sans MS"/>
          <w:sz w:val="32"/>
          <w:szCs w:val="32"/>
        </w:rPr>
      </w:pPr>
      <w:hyperlink r:id="rId6" w:history="1">
        <w:r w:rsidR="00726B0D" w:rsidRPr="00C25E00">
          <w:rPr>
            <w:rStyle w:val="Hyperlink"/>
            <w:rFonts w:ascii="Comic Sans MS" w:eastAsia="Times New Roman" w:hAnsi="Comic Sans MS"/>
            <w:sz w:val="32"/>
            <w:szCs w:val="32"/>
          </w:rPr>
          <w:t>https://www.youtube.com/watch?feature=share&amp;v=DA_SsZFYw0w&amp;app=</w:t>
        </w:r>
        <w:r w:rsidR="00726B0D" w:rsidRPr="00C25E00">
          <w:rPr>
            <w:rStyle w:val="Hyperlink"/>
            <w:rFonts w:ascii="Comic Sans MS" w:eastAsia="Times New Roman" w:hAnsi="Comic Sans MS"/>
            <w:sz w:val="32"/>
            <w:szCs w:val="32"/>
          </w:rPr>
          <w:t>desktop</w:t>
        </w:r>
      </w:hyperlink>
      <w:r w:rsidR="00726B0D" w:rsidRPr="00C25E00">
        <w:rPr>
          <w:rFonts w:ascii="Comic Sans MS" w:eastAsia="Times New Roman" w:hAnsi="Comic Sans MS"/>
          <w:sz w:val="32"/>
          <w:szCs w:val="32"/>
        </w:rPr>
        <w:t xml:space="preserve"> </w:t>
      </w:r>
    </w:p>
    <w:p w:rsidR="00726B0D" w:rsidRPr="00C25E00" w:rsidRDefault="00726B0D" w:rsidP="00726B0D">
      <w:pPr>
        <w:rPr>
          <w:rFonts w:ascii="Comic Sans MS" w:hAnsi="Comic Sans MS"/>
          <w:sz w:val="32"/>
          <w:szCs w:val="32"/>
        </w:rPr>
      </w:pPr>
      <w:r w:rsidRPr="00C25E00">
        <w:rPr>
          <w:rFonts w:ascii="Comic Sans MS" w:hAnsi="Comic Sans MS"/>
          <w:sz w:val="32"/>
          <w:szCs w:val="32"/>
        </w:rPr>
        <w:t>“Time to Come in Bear” an animated story about social distancing</w:t>
      </w:r>
    </w:p>
    <w:p w:rsidR="00726B0D" w:rsidRPr="00C25E00" w:rsidRDefault="00726B0D" w:rsidP="00726B0D">
      <w:pPr>
        <w:rPr>
          <w:rFonts w:ascii="Comic Sans MS" w:hAnsi="Comic Sans MS"/>
          <w:sz w:val="32"/>
          <w:szCs w:val="32"/>
        </w:rPr>
      </w:pPr>
    </w:p>
    <w:p w:rsidR="00726B0D" w:rsidRDefault="00726B0D" w:rsidP="00726B0D">
      <w:pPr>
        <w:rPr>
          <w:rFonts w:ascii="Comic Sans MS" w:hAnsi="Comic Sans MS"/>
          <w:sz w:val="32"/>
          <w:szCs w:val="32"/>
        </w:rPr>
      </w:pPr>
      <w:r w:rsidRPr="00C25E00">
        <w:rPr>
          <w:rFonts w:ascii="Comic Sans MS" w:hAnsi="Comic Sans MS"/>
          <w:sz w:val="32"/>
          <w:szCs w:val="32"/>
        </w:rPr>
        <w:t>Positive penguins (for children) – aimed at 8-12 year olds.  This app helps children understand their feelings and challenge negative thinking</w:t>
      </w:r>
      <w:r w:rsidR="00C25E00">
        <w:rPr>
          <w:rFonts w:ascii="Comic Sans MS" w:hAnsi="Comic Sans MS"/>
          <w:sz w:val="32"/>
          <w:szCs w:val="32"/>
        </w:rPr>
        <w:t>.</w:t>
      </w:r>
    </w:p>
    <w:p w:rsidR="00C25E00" w:rsidRPr="00C25E00" w:rsidRDefault="00C25E00" w:rsidP="00726B0D">
      <w:pPr>
        <w:rPr>
          <w:rFonts w:ascii="Comic Sans MS" w:hAnsi="Comic Sans MS"/>
          <w:sz w:val="28"/>
          <w:szCs w:val="28"/>
        </w:rPr>
      </w:pPr>
      <w:hyperlink r:id="rId7" w:history="1">
        <w:r w:rsidRPr="00C25E00">
          <w:rPr>
            <w:rStyle w:val="Hyperlink"/>
            <w:rFonts w:ascii="Comic Sans MS" w:hAnsi="Comic Sans MS"/>
            <w:sz w:val="28"/>
            <w:szCs w:val="28"/>
          </w:rPr>
          <w:t>http://positivepenguins.com/resources</w:t>
        </w:r>
      </w:hyperlink>
    </w:p>
    <w:p w:rsidR="00726B0D" w:rsidRDefault="00726B0D" w:rsidP="00726B0D">
      <w:pPr>
        <w:rPr>
          <w:rStyle w:val="Hyperlink"/>
          <w:rFonts w:ascii="Comic Sans MS" w:hAnsi="Comic Sans MS"/>
          <w:sz w:val="32"/>
          <w:szCs w:val="32"/>
        </w:rPr>
      </w:pPr>
    </w:p>
    <w:p w:rsidR="00C25E00" w:rsidRPr="00C25E00" w:rsidRDefault="00C25E00" w:rsidP="00726B0D">
      <w:pPr>
        <w:rPr>
          <w:rStyle w:val="Hyperlink"/>
          <w:rFonts w:ascii="Comic Sans MS" w:hAnsi="Comic Sans MS"/>
          <w:color w:val="auto"/>
          <w:sz w:val="32"/>
          <w:szCs w:val="32"/>
          <w:u w:val="none"/>
        </w:rPr>
      </w:pPr>
      <w:r>
        <w:rPr>
          <w:rStyle w:val="Hyperlink"/>
          <w:rFonts w:ascii="Comic Sans MS" w:hAnsi="Comic Sans MS"/>
          <w:color w:val="auto"/>
          <w:sz w:val="32"/>
          <w:szCs w:val="32"/>
          <w:u w:val="none"/>
        </w:rPr>
        <w:t xml:space="preserve">Don’t forget to keep up with our ELSA resources if you are struggling! </w:t>
      </w:r>
    </w:p>
    <w:p w:rsidR="00726B0D" w:rsidRDefault="00726B0D" w:rsidP="00726B0D">
      <w:pPr>
        <w:rPr>
          <w:rFonts w:ascii="NTFPreCursivek" w:hAnsi="NTFPreCursivek"/>
          <w:sz w:val="32"/>
          <w:szCs w:val="32"/>
        </w:rPr>
      </w:pPr>
    </w:p>
    <w:p w:rsidR="00726B0D" w:rsidRDefault="00726B0D" w:rsidP="00C25E00">
      <w:pPr>
        <w:ind w:firstLine="720"/>
        <w:rPr>
          <w:rFonts w:ascii="NTFPreCursivek" w:hAnsi="NTFPreCursivek"/>
          <w:sz w:val="32"/>
          <w:szCs w:val="32"/>
        </w:rPr>
      </w:pPr>
      <w:r>
        <w:rPr>
          <w:rFonts w:ascii="NTFPreCursivek" w:hAnsi="NTFPreCursivek"/>
          <w:noProof/>
          <w:sz w:val="32"/>
          <w:szCs w:val="32"/>
          <w:lang w:eastAsia="en-GB"/>
        </w:rPr>
        <w:drawing>
          <wp:anchor distT="0" distB="0" distL="114300" distR="114300" simplePos="0" relativeHeight="251658240" behindDoc="0" locked="0" layoutInCell="1" allowOverlap="1" wp14:anchorId="470DC344" wp14:editId="7608D46D">
            <wp:simplePos x="0" y="0"/>
            <wp:positionH relativeFrom="margin">
              <wp:posOffset>1819275</wp:posOffset>
            </wp:positionH>
            <wp:positionV relativeFrom="paragraph">
              <wp:posOffset>320039</wp:posOffset>
            </wp:positionV>
            <wp:extent cx="2362200" cy="270579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11"/>
                        </a:ext>
                      </a:extLst>
                    </a:blip>
                    <a:stretch>
                      <a:fillRect/>
                    </a:stretch>
                  </pic:blipFill>
                  <pic:spPr>
                    <a:xfrm>
                      <a:off x="0" y="0"/>
                      <a:ext cx="2362657" cy="2706317"/>
                    </a:xfrm>
                    <a:prstGeom prst="rect">
                      <a:avLst/>
                    </a:prstGeom>
                  </pic:spPr>
                </pic:pic>
              </a:graphicData>
            </a:graphic>
            <wp14:sizeRelH relativeFrom="margin">
              <wp14:pctWidth>0</wp14:pctWidth>
            </wp14:sizeRelH>
            <wp14:sizeRelV relativeFrom="margin">
              <wp14:pctHeight>0</wp14:pctHeight>
            </wp14:sizeRelV>
          </wp:anchor>
        </w:drawing>
      </w:r>
    </w:p>
    <w:p w:rsidR="00726B0D" w:rsidRPr="00726B0D" w:rsidRDefault="00726B0D" w:rsidP="00726B0D">
      <w:pPr>
        <w:ind w:firstLine="720"/>
        <w:rPr>
          <w:rFonts w:ascii="NTFPreCursivek" w:hAnsi="NTFPreCursivek"/>
          <w:sz w:val="32"/>
          <w:szCs w:val="32"/>
        </w:rPr>
      </w:pPr>
    </w:p>
    <w:sectPr w:rsidR="00726B0D" w:rsidRPr="00726B0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115" w:rsidRDefault="00C74115" w:rsidP="00726B0D">
      <w:pPr>
        <w:spacing w:after="0" w:line="240" w:lineRule="auto"/>
      </w:pPr>
      <w:r>
        <w:separator/>
      </w:r>
    </w:p>
  </w:endnote>
  <w:endnote w:type="continuationSeparator" w:id="0">
    <w:p w:rsidR="00C74115" w:rsidRDefault="00C74115" w:rsidP="00726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NTFPreCursivek">
    <w:altName w:val="Ink Free"/>
    <w:charset w:val="00"/>
    <w:family w:val="script"/>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115" w:rsidRDefault="00C74115" w:rsidP="00726B0D">
      <w:pPr>
        <w:spacing w:after="0" w:line="240" w:lineRule="auto"/>
      </w:pPr>
      <w:r>
        <w:separator/>
      </w:r>
    </w:p>
  </w:footnote>
  <w:footnote w:type="continuationSeparator" w:id="0">
    <w:p w:rsidR="00C74115" w:rsidRDefault="00C74115" w:rsidP="00726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B0D" w:rsidRPr="00726B0D" w:rsidRDefault="00726B0D" w:rsidP="00726B0D">
    <w:pPr>
      <w:jc w:val="center"/>
      <w:rPr>
        <w:rFonts w:ascii="NTFPreCursivek" w:hAnsi="NTFPreCursivek"/>
        <w:color w:val="00B050"/>
        <w:sz w:val="72"/>
        <w:szCs w:val="72"/>
      </w:rPr>
    </w:pPr>
    <w:r w:rsidRPr="00726B0D">
      <w:rPr>
        <w:rFonts w:ascii="NTFPreCursivek" w:hAnsi="NTFPreCursivek"/>
        <w:color w:val="00B050"/>
        <w:sz w:val="72"/>
        <w:szCs w:val="72"/>
      </w:rPr>
      <w:t>Social and Emotional Wellbeing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B0D"/>
    <w:rsid w:val="004955B1"/>
    <w:rsid w:val="00622953"/>
    <w:rsid w:val="00726B0D"/>
    <w:rsid w:val="00C25E00"/>
    <w:rsid w:val="00C74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D089F"/>
  <w15:chartTrackingRefBased/>
  <w15:docId w15:val="{4A17BDFD-18E6-4DFA-90CB-C367029D9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6B0D"/>
    <w:pPr>
      <w:spacing w:after="240" w:line="240" w:lineRule="auto"/>
      <w:outlineLvl w:val="0"/>
    </w:pPr>
    <w:rPr>
      <w:rFonts w:asciiTheme="majorHAnsi" w:hAnsiTheme="majorHAnsi"/>
      <w:b/>
      <w:color w:val="44546A" w:themeColor="text2"/>
      <w:spacing w:val="10"/>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B0D"/>
    <w:rPr>
      <w:rFonts w:asciiTheme="majorHAnsi" w:hAnsiTheme="majorHAnsi"/>
      <w:b/>
      <w:color w:val="44546A" w:themeColor="text2"/>
      <w:spacing w:val="10"/>
      <w:sz w:val="28"/>
      <w:lang w:val="en-US"/>
    </w:rPr>
  </w:style>
  <w:style w:type="character" w:styleId="Hyperlink">
    <w:name w:val="Hyperlink"/>
    <w:basedOn w:val="DefaultParagraphFont"/>
    <w:uiPriority w:val="99"/>
    <w:unhideWhenUsed/>
    <w:rsid w:val="00726B0D"/>
    <w:rPr>
      <w:color w:val="0563C1"/>
      <w:u w:val="single"/>
    </w:rPr>
  </w:style>
  <w:style w:type="paragraph" w:styleId="Header">
    <w:name w:val="header"/>
    <w:basedOn w:val="Normal"/>
    <w:link w:val="HeaderChar"/>
    <w:uiPriority w:val="99"/>
    <w:unhideWhenUsed/>
    <w:rsid w:val="00726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B0D"/>
  </w:style>
  <w:style w:type="paragraph" w:styleId="Footer">
    <w:name w:val="footer"/>
    <w:basedOn w:val="Normal"/>
    <w:link w:val="FooterChar"/>
    <w:uiPriority w:val="99"/>
    <w:unhideWhenUsed/>
    <w:rsid w:val="00726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B0D"/>
  </w:style>
  <w:style w:type="character" w:customStyle="1" w:styleId="UnresolvedMention">
    <w:name w:val="Unresolved Mention"/>
    <w:basedOn w:val="DefaultParagraphFont"/>
    <w:uiPriority w:val="99"/>
    <w:semiHidden/>
    <w:unhideWhenUsed/>
    <w:rsid w:val="00726B0D"/>
    <w:rPr>
      <w:color w:val="605E5C"/>
      <w:shd w:val="clear" w:color="auto" w:fill="E1DFDD"/>
    </w:rPr>
  </w:style>
  <w:style w:type="character" w:styleId="FollowedHyperlink">
    <w:name w:val="FollowedHyperlink"/>
    <w:basedOn w:val="DefaultParagraphFont"/>
    <w:uiPriority w:val="99"/>
    <w:semiHidden/>
    <w:unhideWhenUsed/>
    <w:rsid w:val="00C25E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ositivepenguins.com/resources"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feature=share&amp;v=DA_SsZFYw0w&amp;app=desktop" TargetMode="External"/><Relationship Id="rId11" Type="http://schemas.openxmlformats.org/officeDocument/2006/relationships/hyperlink" Target="https://th.wikipedia.org/wiki/%E0%B8%AD%E0%B8%B2%E0%B8%A3%E0%B8%A1%E0%B8%93%E0%B9%8C" TargetMode="External"/><Relationship Id="rId5" Type="http://schemas.openxmlformats.org/officeDocument/2006/relationships/endnotes" Target="endnotes.xml"/><Relationship Id="rId4"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Dot Mohan</dc:creator>
  <cp:keywords/>
  <dc:description/>
  <cp:lastModifiedBy>Kelly Simpson</cp:lastModifiedBy>
  <cp:revision>2</cp:revision>
  <dcterms:created xsi:type="dcterms:W3CDTF">2020-04-30T10:34:00Z</dcterms:created>
  <dcterms:modified xsi:type="dcterms:W3CDTF">2020-04-30T10:34:00Z</dcterms:modified>
</cp:coreProperties>
</file>