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95165" w14:textId="3C1DA317" w:rsidR="006B299E" w:rsidRDefault="00591CE4">
      <w:pPr>
        <w:rPr>
          <w:rFonts w:ascii="Calibri" w:hAnsi="Calibri" w:cs="Calibri"/>
          <w:b/>
          <w:bCs/>
          <w:sz w:val="28"/>
          <w:szCs w:val="28"/>
        </w:rPr>
      </w:pPr>
      <w:r>
        <w:rPr>
          <w:rFonts w:ascii="Calibri" w:hAnsi="Calibri" w:cs="Calibri"/>
          <w:b/>
          <w:bCs/>
          <w:noProof/>
          <w:sz w:val="28"/>
          <w:szCs w:val="28"/>
        </w:rPr>
        <w:drawing>
          <wp:anchor distT="0" distB="0" distL="114300" distR="114300" simplePos="0" relativeHeight="251615744" behindDoc="0" locked="0" layoutInCell="1" allowOverlap="1" wp14:anchorId="01CE6254" wp14:editId="301CA19D">
            <wp:simplePos x="0" y="0"/>
            <wp:positionH relativeFrom="column">
              <wp:posOffset>1627505</wp:posOffset>
            </wp:positionH>
            <wp:positionV relativeFrom="paragraph">
              <wp:posOffset>-327025</wp:posOffset>
            </wp:positionV>
            <wp:extent cx="719455" cy="609600"/>
            <wp:effectExtent l="0" t="0" r="4445" b="0"/>
            <wp:wrapNone/>
            <wp:docPr id="7441778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9455" cy="60960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b/>
          <w:bCs/>
          <w:noProof/>
          <w:sz w:val="28"/>
          <w:szCs w:val="28"/>
        </w:rPr>
        <w:drawing>
          <wp:anchor distT="0" distB="0" distL="114300" distR="114300" simplePos="0" relativeHeight="251685376" behindDoc="0" locked="0" layoutInCell="1" allowOverlap="1" wp14:anchorId="22B9C145" wp14:editId="744ACEFC">
            <wp:simplePos x="0" y="0"/>
            <wp:positionH relativeFrom="column">
              <wp:posOffset>2804160</wp:posOffset>
            </wp:positionH>
            <wp:positionV relativeFrom="paragraph">
              <wp:posOffset>-334010</wp:posOffset>
            </wp:positionV>
            <wp:extent cx="600398" cy="662940"/>
            <wp:effectExtent l="0" t="0" r="9525" b="3810"/>
            <wp:wrapNone/>
            <wp:docPr id="14683660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398" cy="662940"/>
                    </a:xfrm>
                    <a:prstGeom prst="rect">
                      <a:avLst/>
                    </a:prstGeom>
                    <a:noFill/>
                  </pic:spPr>
                </pic:pic>
              </a:graphicData>
            </a:graphic>
            <wp14:sizeRelH relativeFrom="page">
              <wp14:pctWidth>0</wp14:pctWidth>
            </wp14:sizeRelH>
            <wp14:sizeRelV relativeFrom="page">
              <wp14:pctHeight>0</wp14:pctHeight>
            </wp14:sizeRelV>
          </wp:anchor>
        </w:drawing>
      </w:r>
      <w:r w:rsidR="00076046" w:rsidRPr="00252B89">
        <w:rPr>
          <w:rFonts w:ascii="Copperplate Gothic Bold" w:hAnsi="Copperplate Gothic Bold"/>
          <w:noProof/>
          <w:color w:val="FF0000"/>
          <w:sz w:val="40"/>
          <w:szCs w:val="40"/>
          <w:lang w:eastAsia="en-GB"/>
        </w:rPr>
        <w:drawing>
          <wp:anchor distT="0" distB="0" distL="114300" distR="114300" simplePos="0" relativeHeight="251727360" behindDoc="0" locked="0" layoutInCell="1" allowOverlap="1" wp14:anchorId="05F97671" wp14:editId="0840197A">
            <wp:simplePos x="0" y="0"/>
            <wp:positionH relativeFrom="margin">
              <wp:posOffset>3937000</wp:posOffset>
            </wp:positionH>
            <wp:positionV relativeFrom="paragraph">
              <wp:posOffset>-326390</wp:posOffset>
            </wp:positionV>
            <wp:extent cx="665702" cy="662940"/>
            <wp:effectExtent l="0" t="0" r="1270" b="3810"/>
            <wp:wrapNone/>
            <wp:docPr id="2" name="Picture 2" descr="j0079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007926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5702" cy="662940"/>
                    </a:xfrm>
                    <a:prstGeom prst="rect">
                      <a:avLst/>
                    </a:prstGeom>
                    <a:noFill/>
                  </pic:spPr>
                </pic:pic>
              </a:graphicData>
            </a:graphic>
            <wp14:sizeRelH relativeFrom="margin">
              <wp14:pctWidth>0</wp14:pctWidth>
            </wp14:sizeRelH>
            <wp14:sizeRelV relativeFrom="margin">
              <wp14:pctHeight>0</wp14:pctHeight>
            </wp14:sizeRelV>
          </wp:anchor>
        </w:drawing>
      </w:r>
      <w:r w:rsidR="001608EB">
        <w:rPr>
          <w:rFonts w:ascii="Calibri" w:hAnsi="Calibri" w:cs="Calibri"/>
          <w:b/>
          <w:bCs/>
          <w:noProof/>
          <w:sz w:val="28"/>
          <w:szCs w:val="28"/>
        </w:rPr>
        <w:drawing>
          <wp:anchor distT="0" distB="0" distL="114300" distR="114300" simplePos="0" relativeHeight="251787776" behindDoc="0" locked="0" layoutInCell="1" allowOverlap="1" wp14:anchorId="3C4ED8F0" wp14:editId="286B7A5C">
            <wp:simplePos x="0" y="0"/>
            <wp:positionH relativeFrom="column">
              <wp:posOffset>464820</wp:posOffset>
            </wp:positionH>
            <wp:positionV relativeFrom="paragraph">
              <wp:posOffset>-441960</wp:posOffset>
            </wp:positionV>
            <wp:extent cx="956945" cy="956945"/>
            <wp:effectExtent l="0" t="0" r="0" b="0"/>
            <wp:wrapNone/>
            <wp:docPr id="1179208663" name="Picture 1" descr="A logo for a primary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08663" name="Picture 1" descr="A logo for a primary school&#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6945" cy="956945"/>
                    </a:xfrm>
                    <a:prstGeom prst="rect">
                      <a:avLst/>
                    </a:prstGeom>
                    <a:noFill/>
                  </pic:spPr>
                </pic:pic>
              </a:graphicData>
            </a:graphic>
            <wp14:sizeRelH relativeFrom="page">
              <wp14:pctWidth>0</wp14:pctWidth>
            </wp14:sizeRelH>
            <wp14:sizeRelV relativeFrom="page">
              <wp14:pctHeight>0</wp14:pctHeight>
            </wp14:sizeRelV>
          </wp:anchor>
        </w:drawing>
      </w:r>
    </w:p>
    <w:p w14:paraId="56D6594D" w14:textId="6D14C281" w:rsidR="006B299E" w:rsidRDefault="00591CE4">
      <w:pPr>
        <w:rPr>
          <w:rFonts w:ascii="Calibri" w:hAnsi="Calibri" w:cs="Calibri"/>
          <w:b/>
          <w:bCs/>
          <w:sz w:val="28"/>
          <w:szCs w:val="28"/>
        </w:rPr>
      </w:pPr>
      <w:r>
        <w:rPr>
          <w:rFonts w:ascii="Calibri" w:hAnsi="Calibri" w:cs="Calibri"/>
          <w:b/>
          <w:bCs/>
          <w:noProof/>
          <w:sz w:val="28"/>
          <w:szCs w:val="28"/>
        </w:rPr>
        <w:drawing>
          <wp:anchor distT="0" distB="0" distL="114300" distR="114300" simplePos="0" relativeHeight="251569664" behindDoc="0" locked="0" layoutInCell="1" allowOverlap="1" wp14:anchorId="7206F1BA" wp14:editId="1ECADE82">
            <wp:simplePos x="0" y="0"/>
            <wp:positionH relativeFrom="margin">
              <wp:posOffset>2250440</wp:posOffset>
            </wp:positionH>
            <wp:positionV relativeFrom="paragraph">
              <wp:posOffset>53340</wp:posOffset>
            </wp:positionV>
            <wp:extent cx="739140" cy="641985"/>
            <wp:effectExtent l="0" t="0" r="3810" b="5715"/>
            <wp:wrapNone/>
            <wp:docPr id="5664477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9140" cy="641985"/>
                    </a:xfrm>
                    <a:prstGeom prst="rect">
                      <a:avLst/>
                    </a:prstGeom>
                    <a:noFill/>
                  </pic:spPr>
                </pic:pic>
              </a:graphicData>
            </a:graphic>
            <wp14:sizeRelH relativeFrom="page">
              <wp14:pctWidth>0</wp14:pctWidth>
            </wp14:sizeRelH>
            <wp14:sizeRelV relativeFrom="page">
              <wp14:pctHeight>0</wp14:pctHeight>
            </wp14:sizeRelV>
          </wp:anchor>
        </w:drawing>
      </w:r>
      <w:r w:rsidR="00076046">
        <w:rPr>
          <w:rFonts w:ascii="Calibri" w:hAnsi="Calibri" w:cs="Calibri"/>
          <w:b/>
          <w:bCs/>
          <w:noProof/>
          <w:sz w:val="28"/>
          <w:szCs w:val="28"/>
        </w:rPr>
        <w:drawing>
          <wp:anchor distT="0" distB="0" distL="114300" distR="114300" simplePos="0" relativeHeight="251640320" behindDoc="0" locked="0" layoutInCell="1" allowOverlap="1" wp14:anchorId="1353882E" wp14:editId="05FC7955">
            <wp:simplePos x="0" y="0"/>
            <wp:positionH relativeFrom="column">
              <wp:posOffset>3427730</wp:posOffset>
            </wp:positionH>
            <wp:positionV relativeFrom="paragraph">
              <wp:posOffset>67945</wp:posOffset>
            </wp:positionV>
            <wp:extent cx="512315" cy="579120"/>
            <wp:effectExtent l="0" t="0" r="2540" b="0"/>
            <wp:wrapNone/>
            <wp:docPr id="18951197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2315" cy="579120"/>
                    </a:xfrm>
                    <a:prstGeom prst="rect">
                      <a:avLst/>
                    </a:prstGeom>
                    <a:noFill/>
                  </pic:spPr>
                </pic:pic>
              </a:graphicData>
            </a:graphic>
            <wp14:sizeRelH relativeFrom="page">
              <wp14:pctWidth>0</wp14:pctWidth>
            </wp14:sizeRelH>
            <wp14:sizeRelV relativeFrom="page">
              <wp14:pctHeight>0</wp14:pctHeight>
            </wp14:sizeRelV>
          </wp:anchor>
        </w:drawing>
      </w:r>
      <w:r w:rsidR="001608EB">
        <w:rPr>
          <w:rFonts w:ascii="Calibri" w:hAnsi="Calibri" w:cs="Calibri"/>
          <w:b/>
          <w:bCs/>
          <w:noProof/>
          <w:sz w:val="28"/>
          <w:szCs w:val="28"/>
        </w:rPr>
        <w:drawing>
          <wp:anchor distT="0" distB="0" distL="114300" distR="114300" simplePos="0" relativeHeight="251767296" behindDoc="0" locked="0" layoutInCell="1" allowOverlap="1" wp14:anchorId="0788A052" wp14:editId="4BAE43BB">
            <wp:simplePos x="0" y="0"/>
            <wp:positionH relativeFrom="column">
              <wp:posOffset>579120</wp:posOffset>
            </wp:positionH>
            <wp:positionV relativeFrom="paragraph">
              <wp:posOffset>212725</wp:posOffset>
            </wp:positionV>
            <wp:extent cx="1487805" cy="280670"/>
            <wp:effectExtent l="0" t="0" r="0" b="5080"/>
            <wp:wrapNone/>
            <wp:docPr id="103249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7805" cy="280670"/>
                    </a:xfrm>
                    <a:prstGeom prst="rect">
                      <a:avLst/>
                    </a:prstGeom>
                    <a:noFill/>
                  </pic:spPr>
                </pic:pic>
              </a:graphicData>
            </a:graphic>
            <wp14:sizeRelH relativeFrom="page">
              <wp14:pctWidth>0</wp14:pctWidth>
            </wp14:sizeRelH>
            <wp14:sizeRelV relativeFrom="page">
              <wp14:pctHeight>0</wp14:pctHeight>
            </wp14:sizeRelV>
          </wp:anchor>
        </w:drawing>
      </w:r>
    </w:p>
    <w:p w14:paraId="6E2E7DE2" w14:textId="64D50508" w:rsidR="001608EB" w:rsidRDefault="001608EB">
      <w:pPr>
        <w:rPr>
          <w:rFonts w:ascii="Calibri" w:hAnsi="Calibri" w:cs="Calibri"/>
          <w:b/>
          <w:bCs/>
          <w:sz w:val="28"/>
          <w:szCs w:val="28"/>
        </w:rPr>
      </w:pPr>
    </w:p>
    <w:p w14:paraId="05A606A4" w14:textId="77777777" w:rsidR="001608EB" w:rsidRDefault="001608EB">
      <w:pPr>
        <w:rPr>
          <w:rFonts w:ascii="Calibri" w:hAnsi="Calibri" w:cs="Calibri"/>
          <w:b/>
          <w:bCs/>
          <w:sz w:val="28"/>
          <w:szCs w:val="28"/>
        </w:rPr>
      </w:pPr>
    </w:p>
    <w:p w14:paraId="76097D33" w14:textId="08A0388C" w:rsidR="00AF080D" w:rsidRPr="00823CC8" w:rsidRDefault="00823CC8">
      <w:pPr>
        <w:rPr>
          <w:rFonts w:ascii="Calibri" w:hAnsi="Calibri" w:cs="Calibri"/>
          <w:b/>
          <w:bCs/>
          <w:sz w:val="28"/>
          <w:szCs w:val="28"/>
        </w:rPr>
      </w:pPr>
      <w:r w:rsidRPr="00823CC8">
        <w:rPr>
          <w:rFonts w:ascii="Calibri" w:hAnsi="Calibri" w:cs="Calibri"/>
          <w:b/>
          <w:bCs/>
          <w:sz w:val="28"/>
          <w:szCs w:val="28"/>
        </w:rPr>
        <w:t xml:space="preserve">Mansfield Area </w:t>
      </w:r>
      <w:r w:rsidR="00C50492" w:rsidRPr="00823CC8">
        <w:rPr>
          <w:rFonts w:ascii="Calibri" w:hAnsi="Calibri" w:cs="Calibri"/>
          <w:b/>
          <w:bCs/>
          <w:sz w:val="28"/>
          <w:szCs w:val="28"/>
        </w:rPr>
        <w:t xml:space="preserve">Collaboration </w:t>
      </w:r>
      <w:r w:rsidRPr="00823CC8">
        <w:rPr>
          <w:rFonts w:ascii="Calibri" w:hAnsi="Calibri" w:cs="Calibri"/>
          <w:b/>
          <w:bCs/>
          <w:sz w:val="28"/>
          <w:szCs w:val="28"/>
        </w:rPr>
        <w:t>(MAC) Policy</w:t>
      </w:r>
    </w:p>
    <w:p w14:paraId="4A7D6054" w14:textId="77777777" w:rsidR="00C50492" w:rsidRPr="00823CC8" w:rsidRDefault="00C50492">
      <w:pPr>
        <w:rPr>
          <w:rFonts w:ascii="Calibri" w:hAnsi="Calibri" w:cs="Calibri"/>
          <w:b/>
          <w:bCs/>
          <w:sz w:val="28"/>
          <w:szCs w:val="28"/>
        </w:rPr>
      </w:pPr>
    </w:p>
    <w:p w14:paraId="691A0444" w14:textId="124A24FD" w:rsidR="00C50492" w:rsidRPr="00823CC8" w:rsidRDefault="00C50492" w:rsidP="00823CC8">
      <w:pPr>
        <w:pStyle w:val="ListParagraph"/>
        <w:numPr>
          <w:ilvl w:val="0"/>
          <w:numId w:val="2"/>
        </w:numPr>
        <w:rPr>
          <w:rFonts w:ascii="Calibri" w:hAnsi="Calibri" w:cs="Calibri"/>
          <w:b/>
          <w:bCs/>
          <w:sz w:val="28"/>
          <w:szCs w:val="28"/>
        </w:rPr>
      </w:pPr>
      <w:r w:rsidRPr="00823CC8">
        <w:rPr>
          <w:rFonts w:ascii="Calibri" w:hAnsi="Calibri" w:cs="Calibri"/>
          <w:b/>
          <w:bCs/>
          <w:sz w:val="28"/>
          <w:szCs w:val="28"/>
        </w:rPr>
        <w:t>Aims of policy</w:t>
      </w:r>
    </w:p>
    <w:p w14:paraId="1713B318" w14:textId="77777777" w:rsidR="00C50492" w:rsidRPr="00823CC8" w:rsidRDefault="00C50492" w:rsidP="00C50492">
      <w:pPr>
        <w:pStyle w:val="ListParagraph"/>
        <w:numPr>
          <w:ilvl w:val="0"/>
          <w:numId w:val="1"/>
        </w:numPr>
        <w:rPr>
          <w:rFonts w:ascii="Calibri" w:hAnsi="Calibri" w:cs="Calibri"/>
          <w:sz w:val="28"/>
          <w:szCs w:val="28"/>
        </w:rPr>
      </w:pPr>
      <w:r w:rsidRPr="00823CC8">
        <w:rPr>
          <w:rFonts w:ascii="Calibri" w:hAnsi="Calibri" w:cs="Calibri"/>
          <w:sz w:val="28"/>
          <w:szCs w:val="28"/>
        </w:rPr>
        <w:t>To set out a mutually agreed set of principles to define how collaboration visits should be conducted.</w:t>
      </w:r>
    </w:p>
    <w:p w14:paraId="44E83741" w14:textId="592110E9" w:rsidR="00C50492" w:rsidRPr="00823CC8" w:rsidRDefault="00C50492" w:rsidP="00C50492">
      <w:pPr>
        <w:pStyle w:val="ListParagraph"/>
        <w:numPr>
          <w:ilvl w:val="0"/>
          <w:numId w:val="1"/>
        </w:numPr>
        <w:rPr>
          <w:rFonts w:ascii="Calibri" w:hAnsi="Calibri" w:cs="Calibri"/>
          <w:sz w:val="28"/>
          <w:szCs w:val="28"/>
        </w:rPr>
      </w:pPr>
      <w:r w:rsidRPr="00823CC8">
        <w:rPr>
          <w:rFonts w:ascii="Calibri" w:hAnsi="Calibri" w:cs="Calibri"/>
          <w:sz w:val="28"/>
          <w:szCs w:val="28"/>
        </w:rPr>
        <w:t xml:space="preserve">To clarify the professional responsibilities expected of visiting staff and staff of the school being visited. </w:t>
      </w:r>
    </w:p>
    <w:p w14:paraId="1BBE9B80" w14:textId="77777777" w:rsidR="00823CC8" w:rsidRPr="00823CC8" w:rsidRDefault="00C50492" w:rsidP="00C50492">
      <w:pPr>
        <w:pStyle w:val="ListParagraph"/>
        <w:numPr>
          <w:ilvl w:val="0"/>
          <w:numId w:val="1"/>
        </w:numPr>
        <w:rPr>
          <w:rFonts w:ascii="Calibri" w:hAnsi="Calibri" w:cs="Calibri"/>
          <w:sz w:val="28"/>
          <w:szCs w:val="28"/>
        </w:rPr>
      </w:pPr>
      <w:r w:rsidRPr="00823CC8">
        <w:rPr>
          <w:rFonts w:ascii="Calibri" w:hAnsi="Calibri" w:cs="Calibri"/>
          <w:sz w:val="28"/>
          <w:szCs w:val="28"/>
        </w:rPr>
        <w:t>To define our shared values</w:t>
      </w:r>
      <w:r w:rsidR="00823CC8" w:rsidRPr="00823CC8">
        <w:rPr>
          <w:rFonts w:ascii="Calibri" w:hAnsi="Calibri" w:cs="Calibri"/>
          <w:sz w:val="28"/>
          <w:szCs w:val="28"/>
        </w:rPr>
        <w:t xml:space="preserve"> which should be observed during all collaborative activities</w:t>
      </w:r>
      <w:r w:rsidRPr="00823CC8">
        <w:rPr>
          <w:rFonts w:ascii="Calibri" w:hAnsi="Calibri" w:cs="Calibri"/>
          <w:sz w:val="28"/>
          <w:szCs w:val="28"/>
        </w:rPr>
        <w:t>.</w:t>
      </w:r>
    </w:p>
    <w:p w14:paraId="6701A0E4" w14:textId="64EDB021" w:rsidR="00823CC8" w:rsidRPr="00823CC8" w:rsidRDefault="00823CC8" w:rsidP="00823CC8">
      <w:pPr>
        <w:rPr>
          <w:rFonts w:ascii="Calibri" w:hAnsi="Calibri" w:cs="Calibri"/>
          <w:sz w:val="28"/>
          <w:szCs w:val="28"/>
        </w:rPr>
      </w:pPr>
    </w:p>
    <w:p w14:paraId="56C81D37" w14:textId="252E685E" w:rsidR="00823CC8" w:rsidRPr="00823CC8" w:rsidRDefault="00823CC8" w:rsidP="00823CC8">
      <w:pPr>
        <w:pStyle w:val="ListParagraph"/>
        <w:numPr>
          <w:ilvl w:val="0"/>
          <w:numId w:val="2"/>
        </w:numPr>
        <w:rPr>
          <w:rFonts w:ascii="Calibri" w:hAnsi="Calibri" w:cs="Calibri"/>
          <w:b/>
          <w:bCs/>
          <w:sz w:val="28"/>
          <w:szCs w:val="28"/>
        </w:rPr>
      </w:pPr>
      <w:r w:rsidRPr="00823CC8">
        <w:rPr>
          <w:rFonts w:ascii="Calibri" w:hAnsi="Calibri" w:cs="Calibri"/>
          <w:b/>
          <w:bCs/>
          <w:sz w:val="28"/>
          <w:szCs w:val="28"/>
        </w:rPr>
        <w:t>Our common goals</w:t>
      </w:r>
    </w:p>
    <w:p w14:paraId="41783E5E" w14:textId="670E971E" w:rsidR="00823CC8" w:rsidRDefault="00823CC8" w:rsidP="00823CC8">
      <w:pPr>
        <w:rPr>
          <w:rFonts w:ascii="Calibri" w:hAnsi="Calibri" w:cs="Calibri"/>
          <w:sz w:val="28"/>
          <w:szCs w:val="28"/>
        </w:rPr>
      </w:pPr>
      <w:r>
        <w:rPr>
          <w:rFonts w:ascii="Calibri" w:hAnsi="Calibri" w:cs="Calibri"/>
          <w:sz w:val="28"/>
          <w:szCs w:val="28"/>
        </w:rPr>
        <w:t>Our agreed Partnership Plan targets are:</w:t>
      </w:r>
    </w:p>
    <w:p w14:paraId="7AE78D8B" w14:textId="12A694AE" w:rsidR="00823CC8" w:rsidRDefault="00823CC8" w:rsidP="00823CC8">
      <w:pPr>
        <w:pStyle w:val="ListParagraph"/>
        <w:numPr>
          <w:ilvl w:val="0"/>
          <w:numId w:val="4"/>
        </w:numPr>
        <w:rPr>
          <w:rFonts w:ascii="Calibri" w:hAnsi="Calibri" w:cs="Calibri"/>
          <w:sz w:val="28"/>
          <w:szCs w:val="28"/>
        </w:rPr>
      </w:pPr>
      <w:r>
        <w:rPr>
          <w:rFonts w:ascii="Calibri" w:hAnsi="Calibri" w:cs="Calibri"/>
          <w:sz w:val="28"/>
          <w:szCs w:val="28"/>
        </w:rPr>
        <w:t>To increase teacher skills, knowledge and expertise by building on existing networking and sharing of good practice opportunities.</w:t>
      </w:r>
    </w:p>
    <w:p w14:paraId="460B4F79" w14:textId="42E5F0E9" w:rsidR="00823CC8" w:rsidRDefault="00823CC8" w:rsidP="00823CC8">
      <w:pPr>
        <w:pStyle w:val="ListParagraph"/>
        <w:numPr>
          <w:ilvl w:val="0"/>
          <w:numId w:val="4"/>
        </w:numPr>
        <w:rPr>
          <w:rFonts w:ascii="Calibri" w:hAnsi="Calibri" w:cs="Calibri"/>
          <w:sz w:val="28"/>
          <w:szCs w:val="28"/>
        </w:rPr>
      </w:pPr>
      <w:r>
        <w:rPr>
          <w:rFonts w:ascii="Calibri" w:hAnsi="Calibri" w:cs="Calibri"/>
          <w:sz w:val="28"/>
          <w:szCs w:val="28"/>
        </w:rPr>
        <w:t>To develop and implement a school peer-to-peer quality assurance process.</w:t>
      </w:r>
    </w:p>
    <w:p w14:paraId="421EA16C" w14:textId="10916EDA" w:rsidR="00823CC8" w:rsidRDefault="00823CC8" w:rsidP="00823CC8">
      <w:pPr>
        <w:pStyle w:val="ListParagraph"/>
        <w:numPr>
          <w:ilvl w:val="0"/>
          <w:numId w:val="4"/>
        </w:numPr>
        <w:rPr>
          <w:rFonts w:ascii="Calibri" w:hAnsi="Calibri" w:cs="Calibri"/>
          <w:sz w:val="28"/>
          <w:szCs w:val="28"/>
        </w:rPr>
      </w:pPr>
      <w:r>
        <w:rPr>
          <w:rFonts w:ascii="Calibri" w:hAnsi="Calibri" w:cs="Calibri"/>
          <w:sz w:val="28"/>
          <w:szCs w:val="28"/>
        </w:rPr>
        <w:t xml:space="preserve">To strengthen governance. </w:t>
      </w:r>
    </w:p>
    <w:p w14:paraId="2BA45D82" w14:textId="6D2A4D08" w:rsidR="00823CC8" w:rsidRDefault="00823CC8" w:rsidP="00823CC8">
      <w:pPr>
        <w:pStyle w:val="ListParagraph"/>
        <w:numPr>
          <w:ilvl w:val="0"/>
          <w:numId w:val="4"/>
        </w:numPr>
        <w:rPr>
          <w:rFonts w:ascii="Calibri" w:hAnsi="Calibri" w:cs="Calibri"/>
          <w:sz w:val="28"/>
          <w:szCs w:val="28"/>
        </w:rPr>
      </w:pPr>
      <w:r>
        <w:rPr>
          <w:rFonts w:ascii="Calibri" w:hAnsi="Calibri" w:cs="Calibri"/>
          <w:sz w:val="28"/>
          <w:szCs w:val="28"/>
        </w:rPr>
        <w:t>To identify and utilise economies of scale.</w:t>
      </w:r>
    </w:p>
    <w:p w14:paraId="237BBBFF" w14:textId="77777777" w:rsidR="005C0100" w:rsidRDefault="00823CC8" w:rsidP="00823CC8">
      <w:pPr>
        <w:pStyle w:val="ListParagraph"/>
        <w:numPr>
          <w:ilvl w:val="0"/>
          <w:numId w:val="4"/>
        </w:numPr>
        <w:rPr>
          <w:rFonts w:ascii="Calibri" w:hAnsi="Calibri" w:cs="Calibri"/>
          <w:sz w:val="28"/>
          <w:szCs w:val="28"/>
        </w:rPr>
      </w:pPr>
      <w:r>
        <w:rPr>
          <w:rFonts w:ascii="Calibri" w:hAnsi="Calibri" w:cs="Calibri"/>
          <w:sz w:val="28"/>
          <w:szCs w:val="28"/>
        </w:rPr>
        <w:t>To develop the wellbeing of pupils, staff and SLT.</w:t>
      </w:r>
    </w:p>
    <w:p w14:paraId="42A4057D" w14:textId="77777777" w:rsidR="00516F4A" w:rsidRPr="00516F4A" w:rsidRDefault="00516F4A" w:rsidP="00516F4A">
      <w:pPr>
        <w:rPr>
          <w:rFonts w:ascii="Calibri" w:hAnsi="Calibri" w:cs="Calibri"/>
          <w:sz w:val="28"/>
          <w:szCs w:val="28"/>
        </w:rPr>
      </w:pPr>
    </w:p>
    <w:p w14:paraId="18D96972" w14:textId="3189A064" w:rsidR="00516F4A" w:rsidRPr="00516F4A" w:rsidRDefault="00516F4A" w:rsidP="00516F4A">
      <w:pPr>
        <w:pStyle w:val="ListParagraph"/>
        <w:numPr>
          <w:ilvl w:val="0"/>
          <w:numId w:val="2"/>
        </w:numPr>
        <w:rPr>
          <w:rFonts w:ascii="Calibri" w:hAnsi="Calibri" w:cs="Calibri"/>
          <w:b/>
          <w:bCs/>
          <w:sz w:val="28"/>
          <w:szCs w:val="28"/>
        </w:rPr>
      </w:pPr>
      <w:r w:rsidRPr="00516F4A">
        <w:rPr>
          <w:rFonts w:ascii="Calibri" w:hAnsi="Calibri" w:cs="Calibri"/>
          <w:b/>
          <w:bCs/>
          <w:sz w:val="28"/>
          <w:szCs w:val="28"/>
        </w:rPr>
        <w:t xml:space="preserve">Our </w:t>
      </w:r>
      <w:r w:rsidR="00960F64">
        <w:rPr>
          <w:rFonts w:ascii="Calibri" w:hAnsi="Calibri" w:cs="Calibri"/>
          <w:b/>
          <w:bCs/>
          <w:sz w:val="28"/>
          <w:szCs w:val="28"/>
        </w:rPr>
        <w:t xml:space="preserve">shared </w:t>
      </w:r>
      <w:r w:rsidRPr="00516F4A">
        <w:rPr>
          <w:rFonts w:ascii="Calibri" w:hAnsi="Calibri" w:cs="Calibri"/>
          <w:b/>
          <w:bCs/>
          <w:sz w:val="28"/>
          <w:szCs w:val="28"/>
        </w:rPr>
        <w:t>ethos</w:t>
      </w:r>
      <w:r w:rsidR="00960F64">
        <w:rPr>
          <w:rFonts w:ascii="Calibri" w:hAnsi="Calibri" w:cs="Calibri"/>
          <w:b/>
          <w:bCs/>
          <w:sz w:val="28"/>
          <w:szCs w:val="28"/>
        </w:rPr>
        <w:t xml:space="preserve"> and common values</w:t>
      </w:r>
    </w:p>
    <w:p w14:paraId="25C93FC6" w14:textId="0A2CD04A" w:rsidR="00960F64" w:rsidRDefault="00960F64" w:rsidP="00516F4A">
      <w:pPr>
        <w:pStyle w:val="ListParagraph"/>
        <w:numPr>
          <w:ilvl w:val="0"/>
          <w:numId w:val="8"/>
        </w:numPr>
        <w:rPr>
          <w:rFonts w:ascii="Calibri" w:hAnsi="Calibri" w:cs="Calibri"/>
          <w:sz w:val="28"/>
          <w:szCs w:val="28"/>
        </w:rPr>
      </w:pPr>
      <w:r w:rsidRPr="00960F64">
        <w:rPr>
          <w:rFonts w:ascii="Calibri" w:hAnsi="Calibri" w:cs="Calibri"/>
          <w:sz w:val="28"/>
          <w:szCs w:val="28"/>
        </w:rPr>
        <w:t>Our Collaboration of schools was initially set up on a voluntary basis because each school recognised the mutual benefit of doing so. We realise that we are stronger together and that we can gain strength from networking with each other, questioning each other, sharing our skills and knowledge, and pooling our talents.</w:t>
      </w:r>
    </w:p>
    <w:p w14:paraId="24718D5C" w14:textId="139A6960" w:rsidR="00516F4A" w:rsidRDefault="00516F4A" w:rsidP="00516F4A">
      <w:pPr>
        <w:pStyle w:val="ListParagraph"/>
        <w:numPr>
          <w:ilvl w:val="0"/>
          <w:numId w:val="8"/>
        </w:numPr>
        <w:rPr>
          <w:rFonts w:ascii="Calibri" w:hAnsi="Calibri" w:cs="Calibri"/>
          <w:sz w:val="28"/>
          <w:szCs w:val="28"/>
        </w:rPr>
      </w:pPr>
      <w:r w:rsidRPr="00516F4A">
        <w:rPr>
          <w:rFonts w:ascii="Calibri" w:hAnsi="Calibri" w:cs="Calibri"/>
          <w:sz w:val="28"/>
          <w:szCs w:val="28"/>
        </w:rPr>
        <w:t xml:space="preserve">The activities that the Collaboration carries out are all done to support teachers and other school staff, to build expertise and to </w:t>
      </w:r>
      <w:r w:rsidRPr="00516F4A">
        <w:rPr>
          <w:rFonts w:ascii="Calibri" w:hAnsi="Calibri" w:cs="Calibri"/>
          <w:sz w:val="28"/>
          <w:szCs w:val="28"/>
        </w:rPr>
        <w:lastRenderedPageBreak/>
        <w:t xml:space="preserve">share good practice. This is so that each school in the Collaboration can build capacity and ultimately deliver better outcomes for our children.  </w:t>
      </w:r>
    </w:p>
    <w:p w14:paraId="630D919A" w14:textId="74513AAE" w:rsidR="00516F4A" w:rsidRPr="00516F4A" w:rsidRDefault="00516F4A" w:rsidP="00516F4A">
      <w:pPr>
        <w:pStyle w:val="ListParagraph"/>
        <w:numPr>
          <w:ilvl w:val="0"/>
          <w:numId w:val="8"/>
        </w:numPr>
        <w:rPr>
          <w:rFonts w:ascii="Calibri" w:hAnsi="Calibri" w:cs="Calibri"/>
          <w:sz w:val="28"/>
          <w:szCs w:val="28"/>
        </w:rPr>
      </w:pPr>
      <w:r w:rsidRPr="00516F4A">
        <w:rPr>
          <w:rFonts w:ascii="Calibri" w:hAnsi="Calibri" w:cs="Calibri"/>
          <w:sz w:val="28"/>
          <w:szCs w:val="28"/>
        </w:rPr>
        <w:t xml:space="preserve">Through sharing good practice and sharing skills and knowledge, the Collaboration aims to </w:t>
      </w:r>
      <w:r>
        <w:rPr>
          <w:rFonts w:ascii="Calibri" w:hAnsi="Calibri" w:cs="Calibri"/>
          <w:sz w:val="28"/>
          <w:szCs w:val="28"/>
        </w:rPr>
        <w:t xml:space="preserve">improve </w:t>
      </w:r>
      <w:r w:rsidR="000D0695">
        <w:rPr>
          <w:rFonts w:ascii="Calibri" w:hAnsi="Calibri" w:cs="Calibri"/>
          <w:sz w:val="28"/>
          <w:szCs w:val="28"/>
        </w:rPr>
        <w:t xml:space="preserve">quality of provision in each school and to </w:t>
      </w:r>
      <w:r w:rsidRPr="00516F4A">
        <w:rPr>
          <w:rFonts w:ascii="Calibri" w:hAnsi="Calibri" w:cs="Calibri"/>
          <w:sz w:val="28"/>
          <w:szCs w:val="28"/>
        </w:rPr>
        <w:t xml:space="preserve">raise standards </w:t>
      </w:r>
      <w:r w:rsidR="000D0695">
        <w:rPr>
          <w:rFonts w:ascii="Calibri" w:hAnsi="Calibri" w:cs="Calibri"/>
          <w:sz w:val="28"/>
          <w:szCs w:val="28"/>
        </w:rPr>
        <w:t xml:space="preserve">of teaching and learning </w:t>
      </w:r>
      <w:r w:rsidRPr="00516F4A">
        <w:rPr>
          <w:rFonts w:ascii="Calibri" w:hAnsi="Calibri" w:cs="Calibri"/>
          <w:sz w:val="28"/>
          <w:szCs w:val="28"/>
        </w:rPr>
        <w:t>and levels of consistency</w:t>
      </w:r>
      <w:r w:rsidR="000D0695">
        <w:rPr>
          <w:rFonts w:ascii="Calibri" w:hAnsi="Calibri" w:cs="Calibri"/>
          <w:sz w:val="28"/>
          <w:szCs w:val="28"/>
        </w:rPr>
        <w:t>.</w:t>
      </w:r>
      <w:r w:rsidRPr="00516F4A">
        <w:rPr>
          <w:rFonts w:ascii="Calibri" w:hAnsi="Calibri" w:cs="Calibri"/>
          <w:sz w:val="28"/>
          <w:szCs w:val="28"/>
        </w:rPr>
        <w:t xml:space="preserve">  </w:t>
      </w:r>
    </w:p>
    <w:p w14:paraId="35C45E88" w14:textId="18843897" w:rsidR="00823CC8" w:rsidRPr="005C0100" w:rsidRDefault="00823CC8" w:rsidP="005C0100">
      <w:pPr>
        <w:rPr>
          <w:rFonts w:ascii="Calibri" w:hAnsi="Calibri" w:cs="Calibri"/>
          <w:sz w:val="28"/>
          <w:szCs w:val="28"/>
        </w:rPr>
      </w:pPr>
      <w:r w:rsidRPr="005C0100">
        <w:rPr>
          <w:rFonts w:ascii="Calibri" w:hAnsi="Calibri" w:cs="Calibri"/>
          <w:sz w:val="28"/>
          <w:szCs w:val="28"/>
        </w:rPr>
        <w:t xml:space="preserve"> </w:t>
      </w:r>
    </w:p>
    <w:p w14:paraId="003A5385" w14:textId="58A2C6C5" w:rsidR="005C0100" w:rsidRPr="005C0100" w:rsidRDefault="005C0100" w:rsidP="005C0100">
      <w:pPr>
        <w:pStyle w:val="ListParagraph"/>
        <w:numPr>
          <w:ilvl w:val="0"/>
          <w:numId w:val="2"/>
        </w:numPr>
        <w:rPr>
          <w:rFonts w:ascii="Calibri" w:hAnsi="Calibri" w:cs="Calibri"/>
          <w:b/>
          <w:bCs/>
          <w:sz w:val="28"/>
          <w:szCs w:val="28"/>
        </w:rPr>
      </w:pPr>
      <w:r w:rsidRPr="005C0100">
        <w:rPr>
          <w:rFonts w:ascii="Calibri" w:hAnsi="Calibri" w:cs="Calibri"/>
          <w:b/>
          <w:bCs/>
          <w:sz w:val="28"/>
          <w:szCs w:val="28"/>
        </w:rPr>
        <w:t xml:space="preserve">Programme of activities </w:t>
      </w:r>
    </w:p>
    <w:p w14:paraId="3A01D7D5" w14:textId="77777777" w:rsidR="005C0100" w:rsidRDefault="005C0100" w:rsidP="005C0100">
      <w:pPr>
        <w:ind w:left="60"/>
        <w:rPr>
          <w:rFonts w:ascii="Calibri" w:hAnsi="Calibri" w:cs="Calibri"/>
          <w:sz w:val="28"/>
          <w:szCs w:val="28"/>
        </w:rPr>
      </w:pPr>
      <w:r w:rsidRPr="005C0100">
        <w:rPr>
          <w:rFonts w:ascii="Calibri" w:hAnsi="Calibri" w:cs="Calibri"/>
          <w:sz w:val="28"/>
          <w:szCs w:val="28"/>
        </w:rPr>
        <w:t xml:space="preserve">Our Collaboration has developed </w:t>
      </w:r>
      <w:r>
        <w:rPr>
          <w:rFonts w:ascii="Calibri" w:hAnsi="Calibri" w:cs="Calibri"/>
          <w:sz w:val="28"/>
          <w:szCs w:val="28"/>
        </w:rPr>
        <w:t>the following programme of activities:</w:t>
      </w:r>
    </w:p>
    <w:p w14:paraId="0433076A" w14:textId="2FF3E0C9" w:rsidR="005C0100" w:rsidRDefault="005C0100" w:rsidP="005C0100">
      <w:pPr>
        <w:pStyle w:val="ListParagraph"/>
        <w:numPr>
          <w:ilvl w:val="0"/>
          <w:numId w:val="6"/>
        </w:numPr>
        <w:rPr>
          <w:rFonts w:ascii="Calibri" w:hAnsi="Calibri" w:cs="Calibri"/>
          <w:sz w:val="28"/>
          <w:szCs w:val="28"/>
        </w:rPr>
      </w:pPr>
      <w:r>
        <w:rPr>
          <w:rFonts w:ascii="Calibri" w:hAnsi="Calibri" w:cs="Calibri"/>
          <w:sz w:val="28"/>
          <w:szCs w:val="28"/>
        </w:rPr>
        <w:t xml:space="preserve">Subject </w:t>
      </w:r>
      <w:r w:rsidR="004B5558">
        <w:rPr>
          <w:rFonts w:ascii="Calibri" w:hAnsi="Calibri" w:cs="Calibri"/>
          <w:sz w:val="28"/>
          <w:szCs w:val="28"/>
        </w:rPr>
        <w:t>networks.</w:t>
      </w:r>
    </w:p>
    <w:p w14:paraId="2A4D05F0" w14:textId="470DCC91" w:rsidR="004B5558" w:rsidRDefault="00BD4B42" w:rsidP="005C0100">
      <w:pPr>
        <w:pStyle w:val="ListParagraph"/>
        <w:numPr>
          <w:ilvl w:val="0"/>
          <w:numId w:val="6"/>
        </w:numPr>
        <w:rPr>
          <w:rFonts w:ascii="Calibri" w:hAnsi="Calibri" w:cs="Calibri"/>
          <w:sz w:val="28"/>
          <w:szCs w:val="28"/>
        </w:rPr>
      </w:pPr>
      <w:r>
        <w:rPr>
          <w:rFonts w:ascii="Calibri" w:hAnsi="Calibri" w:cs="Calibri"/>
          <w:sz w:val="28"/>
          <w:szCs w:val="28"/>
        </w:rPr>
        <w:t>Other networks (e.g. attendance, business managers, headteachers</w:t>
      </w:r>
      <w:r w:rsidR="007B3AD9">
        <w:rPr>
          <w:rFonts w:ascii="Calibri" w:hAnsi="Calibri" w:cs="Calibri"/>
          <w:sz w:val="28"/>
          <w:szCs w:val="28"/>
        </w:rPr>
        <w:t>, deputy headteachers</w:t>
      </w:r>
      <w:r w:rsidR="00362E28">
        <w:rPr>
          <w:rFonts w:ascii="Calibri" w:hAnsi="Calibri" w:cs="Calibri"/>
          <w:sz w:val="28"/>
          <w:szCs w:val="28"/>
        </w:rPr>
        <w:t xml:space="preserve">, </w:t>
      </w:r>
      <w:r w:rsidR="00B41DFA">
        <w:rPr>
          <w:rFonts w:ascii="Calibri" w:hAnsi="Calibri" w:cs="Calibri"/>
          <w:sz w:val="28"/>
          <w:szCs w:val="28"/>
        </w:rPr>
        <w:t>year group teacher networks</w:t>
      </w:r>
      <w:r w:rsidR="007B3AD9">
        <w:rPr>
          <w:rFonts w:ascii="Calibri" w:hAnsi="Calibri" w:cs="Calibri"/>
          <w:sz w:val="28"/>
          <w:szCs w:val="28"/>
        </w:rPr>
        <w:t xml:space="preserve"> etc.)</w:t>
      </w:r>
      <w:r w:rsidR="00A21A0E">
        <w:rPr>
          <w:rFonts w:ascii="Calibri" w:hAnsi="Calibri" w:cs="Calibri"/>
          <w:sz w:val="28"/>
          <w:szCs w:val="28"/>
        </w:rPr>
        <w:t>.</w:t>
      </w:r>
      <w:r>
        <w:rPr>
          <w:rFonts w:ascii="Calibri" w:hAnsi="Calibri" w:cs="Calibri"/>
          <w:sz w:val="28"/>
          <w:szCs w:val="28"/>
        </w:rPr>
        <w:t xml:space="preserve"> </w:t>
      </w:r>
    </w:p>
    <w:p w14:paraId="734C84C1" w14:textId="0AFE55BE" w:rsidR="005C0100" w:rsidRDefault="005C0100" w:rsidP="005C0100">
      <w:pPr>
        <w:pStyle w:val="ListParagraph"/>
        <w:numPr>
          <w:ilvl w:val="0"/>
          <w:numId w:val="6"/>
        </w:numPr>
        <w:rPr>
          <w:rFonts w:ascii="Calibri" w:hAnsi="Calibri" w:cs="Calibri"/>
          <w:sz w:val="28"/>
          <w:szCs w:val="28"/>
        </w:rPr>
      </w:pPr>
      <w:r>
        <w:rPr>
          <w:rFonts w:ascii="Calibri" w:hAnsi="Calibri" w:cs="Calibri"/>
          <w:sz w:val="28"/>
          <w:szCs w:val="28"/>
        </w:rPr>
        <w:t xml:space="preserve">Subject </w:t>
      </w:r>
      <w:r w:rsidR="00E36888">
        <w:rPr>
          <w:rFonts w:ascii="Calibri" w:hAnsi="Calibri" w:cs="Calibri"/>
          <w:sz w:val="28"/>
          <w:szCs w:val="28"/>
        </w:rPr>
        <w:t xml:space="preserve">review </w:t>
      </w:r>
      <w:r w:rsidR="000F4BB0">
        <w:rPr>
          <w:rFonts w:ascii="Calibri" w:hAnsi="Calibri" w:cs="Calibri"/>
          <w:sz w:val="28"/>
          <w:szCs w:val="28"/>
        </w:rPr>
        <w:t>v</w:t>
      </w:r>
      <w:r>
        <w:rPr>
          <w:rFonts w:ascii="Calibri" w:hAnsi="Calibri" w:cs="Calibri"/>
          <w:sz w:val="28"/>
          <w:szCs w:val="28"/>
        </w:rPr>
        <w:t>isits.</w:t>
      </w:r>
    </w:p>
    <w:p w14:paraId="0ED1C504" w14:textId="776DBF46" w:rsidR="0086178B" w:rsidRDefault="005C0100" w:rsidP="005C0100">
      <w:pPr>
        <w:pStyle w:val="ListParagraph"/>
        <w:numPr>
          <w:ilvl w:val="0"/>
          <w:numId w:val="6"/>
        </w:numPr>
        <w:rPr>
          <w:rFonts w:ascii="Calibri" w:hAnsi="Calibri" w:cs="Calibri"/>
          <w:sz w:val="28"/>
          <w:szCs w:val="28"/>
        </w:rPr>
      </w:pPr>
      <w:r w:rsidRPr="00362E28">
        <w:rPr>
          <w:rFonts w:ascii="Calibri" w:hAnsi="Calibri" w:cs="Calibri"/>
          <w:sz w:val="28"/>
          <w:szCs w:val="28"/>
        </w:rPr>
        <w:t>Quality assurance visits</w:t>
      </w:r>
      <w:r w:rsidR="004908C5" w:rsidRPr="00362E28">
        <w:rPr>
          <w:rFonts w:ascii="Calibri" w:hAnsi="Calibri" w:cs="Calibri"/>
          <w:sz w:val="28"/>
          <w:szCs w:val="28"/>
        </w:rPr>
        <w:t xml:space="preserve"> (e.g. behaviour, attendance, safeguarding etc</w:t>
      </w:r>
      <w:r w:rsidRPr="00362E28">
        <w:rPr>
          <w:rFonts w:ascii="Calibri" w:hAnsi="Calibri" w:cs="Calibri"/>
          <w:sz w:val="28"/>
          <w:szCs w:val="28"/>
        </w:rPr>
        <w:t>.</w:t>
      </w:r>
      <w:r w:rsidR="004908C5" w:rsidRPr="00362E28">
        <w:rPr>
          <w:rFonts w:ascii="Calibri" w:hAnsi="Calibri" w:cs="Calibri"/>
          <w:sz w:val="28"/>
          <w:szCs w:val="28"/>
        </w:rPr>
        <w:t>)</w:t>
      </w:r>
      <w:r w:rsidR="00A21A0E">
        <w:rPr>
          <w:rFonts w:ascii="Calibri" w:hAnsi="Calibri" w:cs="Calibri"/>
          <w:sz w:val="28"/>
          <w:szCs w:val="28"/>
        </w:rPr>
        <w:t>.</w:t>
      </w:r>
    </w:p>
    <w:p w14:paraId="5163E01B" w14:textId="605D9E8D" w:rsidR="00B41DFA" w:rsidRPr="00B41DFA" w:rsidRDefault="0042792E" w:rsidP="00B41DFA">
      <w:pPr>
        <w:rPr>
          <w:rFonts w:ascii="Calibri" w:hAnsi="Calibri" w:cs="Calibri"/>
          <w:sz w:val="28"/>
          <w:szCs w:val="28"/>
        </w:rPr>
      </w:pPr>
      <w:r>
        <w:rPr>
          <w:rFonts w:ascii="Calibri" w:hAnsi="Calibri" w:cs="Calibri"/>
          <w:sz w:val="28"/>
          <w:szCs w:val="28"/>
        </w:rPr>
        <w:t>Netw</w:t>
      </w:r>
      <w:r w:rsidR="008C0825">
        <w:rPr>
          <w:rFonts w:ascii="Calibri" w:hAnsi="Calibri" w:cs="Calibri"/>
          <w:sz w:val="28"/>
          <w:szCs w:val="28"/>
        </w:rPr>
        <w:t xml:space="preserve">orks typically run </w:t>
      </w:r>
      <w:r w:rsidR="006C0EDF">
        <w:rPr>
          <w:rFonts w:ascii="Calibri" w:hAnsi="Calibri" w:cs="Calibri"/>
          <w:sz w:val="28"/>
          <w:szCs w:val="28"/>
        </w:rPr>
        <w:t xml:space="preserve">once a term for half a day. On occasions, a day may be needed, e.g. for moderation or target setting. </w:t>
      </w:r>
      <w:r w:rsidR="00777BEF">
        <w:rPr>
          <w:rFonts w:ascii="Calibri" w:hAnsi="Calibri" w:cs="Calibri"/>
          <w:sz w:val="28"/>
          <w:szCs w:val="28"/>
        </w:rPr>
        <w:t>There is an expectation that staff will be released to attend collaboration events</w:t>
      </w:r>
      <w:r w:rsidR="00A01D10">
        <w:rPr>
          <w:rFonts w:ascii="Calibri" w:hAnsi="Calibri" w:cs="Calibri"/>
          <w:sz w:val="28"/>
          <w:szCs w:val="28"/>
        </w:rPr>
        <w:t xml:space="preserve"> that each school has agreed to. </w:t>
      </w:r>
      <w:r w:rsidR="00777BEF">
        <w:rPr>
          <w:rFonts w:ascii="Calibri" w:hAnsi="Calibri" w:cs="Calibri"/>
          <w:sz w:val="28"/>
          <w:szCs w:val="28"/>
        </w:rPr>
        <w:t xml:space="preserve"> </w:t>
      </w:r>
      <w:r w:rsidR="00C37B6A">
        <w:rPr>
          <w:rFonts w:ascii="Calibri" w:hAnsi="Calibri" w:cs="Calibri"/>
          <w:sz w:val="28"/>
          <w:szCs w:val="28"/>
        </w:rPr>
        <w:t xml:space="preserve">The programme of activities varies from year to year depending on the needs of the schools in the Collaboration. </w:t>
      </w:r>
      <w:r w:rsidR="0083249A">
        <w:rPr>
          <w:rFonts w:ascii="Calibri" w:hAnsi="Calibri" w:cs="Calibri"/>
          <w:sz w:val="28"/>
          <w:szCs w:val="28"/>
        </w:rPr>
        <w:t>Not all schools will necessarily be included in all areas, e.g. Newlands School will not</w:t>
      </w:r>
      <w:r w:rsidR="002067D3">
        <w:rPr>
          <w:rFonts w:ascii="Calibri" w:hAnsi="Calibri" w:cs="Calibri"/>
          <w:sz w:val="28"/>
          <w:szCs w:val="28"/>
        </w:rPr>
        <w:t xml:space="preserve"> need to</w:t>
      </w:r>
      <w:r w:rsidR="0083249A">
        <w:rPr>
          <w:rFonts w:ascii="Calibri" w:hAnsi="Calibri" w:cs="Calibri"/>
          <w:sz w:val="28"/>
          <w:szCs w:val="28"/>
        </w:rPr>
        <w:t xml:space="preserve"> attend Early Years networks. </w:t>
      </w:r>
      <w:r w:rsidR="00C37B6A">
        <w:rPr>
          <w:rFonts w:ascii="Calibri" w:hAnsi="Calibri" w:cs="Calibri"/>
          <w:sz w:val="28"/>
          <w:szCs w:val="28"/>
        </w:rPr>
        <w:t xml:space="preserve"> </w:t>
      </w:r>
    </w:p>
    <w:p w14:paraId="212F71AC" w14:textId="77777777" w:rsidR="005C0100" w:rsidRPr="005C0100" w:rsidRDefault="005C0100" w:rsidP="005C0100">
      <w:pPr>
        <w:rPr>
          <w:rFonts w:ascii="Calibri" w:hAnsi="Calibri" w:cs="Calibri"/>
          <w:sz w:val="28"/>
          <w:szCs w:val="28"/>
        </w:rPr>
      </w:pPr>
    </w:p>
    <w:p w14:paraId="24736125" w14:textId="08783C8C" w:rsidR="005C0100" w:rsidRPr="005C0100" w:rsidRDefault="005C0100" w:rsidP="005C0100">
      <w:pPr>
        <w:pStyle w:val="ListParagraph"/>
        <w:numPr>
          <w:ilvl w:val="0"/>
          <w:numId w:val="2"/>
        </w:numPr>
        <w:rPr>
          <w:rFonts w:ascii="Calibri" w:hAnsi="Calibri" w:cs="Calibri"/>
          <w:b/>
          <w:bCs/>
          <w:sz w:val="28"/>
          <w:szCs w:val="28"/>
        </w:rPr>
      </w:pPr>
      <w:r w:rsidRPr="005C0100">
        <w:rPr>
          <w:rFonts w:ascii="Calibri" w:hAnsi="Calibri" w:cs="Calibri"/>
          <w:b/>
          <w:bCs/>
          <w:sz w:val="28"/>
          <w:szCs w:val="28"/>
        </w:rPr>
        <w:t>Professional responsibilities and conduct</w:t>
      </w:r>
    </w:p>
    <w:p w14:paraId="2C99800C" w14:textId="77777777" w:rsidR="00516F4A" w:rsidRDefault="005C0100" w:rsidP="005C0100">
      <w:pPr>
        <w:pStyle w:val="ListParagraph"/>
        <w:numPr>
          <w:ilvl w:val="0"/>
          <w:numId w:val="7"/>
        </w:numPr>
        <w:rPr>
          <w:rFonts w:ascii="Calibri" w:hAnsi="Calibri" w:cs="Calibri"/>
          <w:sz w:val="28"/>
          <w:szCs w:val="28"/>
        </w:rPr>
      </w:pPr>
      <w:r>
        <w:rPr>
          <w:rFonts w:ascii="Calibri" w:hAnsi="Calibri" w:cs="Calibri"/>
          <w:sz w:val="28"/>
          <w:szCs w:val="28"/>
        </w:rPr>
        <w:t>When engaged in a collaboration activity, the visiting staff must always comply with the host school’s staff code of conduct and safeguarding policy. This includes the wearing of visitor lanyards and knowledge of such key documents as the host school’s safeguarding and health and safety document. Visiting staff must always sign in to the host school and present identification.</w:t>
      </w:r>
    </w:p>
    <w:p w14:paraId="27162D4F" w14:textId="3B77F6A7" w:rsidR="005C0100" w:rsidRDefault="00516F4A" w:rsidP="005C0100">
      <w:pPr>
        <w:pStyle w:val="ListParagraph"/>
        <w:numPr>
          <w:ilvl w:val="0"/>
          <w:numId w:val="7"/>
        </w:numPr>
        <w:rPr>
          <w:rFonts w:ascii="Calibri" w:hAnsi="Calibri" w:cs="Calibri"/>
          <w:sz w:val="28"/>
          <w:szCs w:val="28"/>
        </w:rPr>
      </w:pPr>
      <w:r>
        <w:rPr>
          <w:rFonts w:ascii="Calibri" w:hAnsi="Calibri" w:cs="Calibri"/>
          <w:sz w:val="28"/>
          <w:szCs w:val="28"/>
        </w:rPr>
        <w:t xml:space="preserve">It is expected that visiting staff should always treat the staff of the host school with dignity, fairness, equality and respect.  </w:t>
      </w:r>
      <w:r w:rsidR="005C0100">
        <w:rPr>
          <w:rFonts w:ascii="Calibri" w:hAnsi="Calibri" w:cs="Calibri"/>
          <w:sz w:val="28"/>
          <w:szCs w:val="28"/>
        </w:rPr>
        <w:t xml:space="preserve">    </w:t>
      </w:r>
    </w:p>
    <w:p w14:paraId="75DFAAB9" w14:textId="03FDE856" w:rsidR="0017255B" w:rsidRDefault="000D0695" w:rsidP="005C0100">
      <w:pPr>
        <w:pStyle w:val="ListParagraph"/>
        <w:numPr>
          <w:ilvl w:val="0"/>
          <w:numId w:val="7"/>
        </w:numPr>
        <w:rPr>
          <w:rFonts w:ascii="Calibri" w:hAnsi="Calibri" w:cs="Calibri"/>
          <w:sz w:val="28"/>
          <w:szCs w:val="28"/>
        </w:rPr>
      </w:pPr>
      <w:r>
        <w:rPr>
          <w:rFonts w:ascii="Calibri" w:hAnsi="Calibri" w:cs="Calibri"/>
          <w:sz w:val="28"/>
          <w:szCs w:val="28"/>
        </w:rPr>
        <w:t>It is understood that each school in the Collaboration has a different character</w:t>
      </w:r>
      <w:r w:rsidR="003D2BC9">
        <w:rPr>
          <w:rFonts w:ascii="Calibri" w:hAnsi="Calibri" w:cs="Calibri"/>
          <w:sz w:val="28"/>
          <w:szCs w:val="28"/>
        </w:rPr>
        <w:t xml:space="preserve">, </w:t>
      </w:r>
      <w:r>
        <w:rPr>
          <w:rFonts w:ascii="Calibri" w:hAnsi="Calibri" w:cs="Calibri"/>
          <w:sz w:val="28"/>
          <w:szCs w:val="28"/>
        </w:rPr>
        <w:t>a different culture</w:t>
      </w:r>
      <w:r w:rsidR="003D2BC9">
        <w:rPr>
          <w:rFonts w:ascii="Calibri" w:hAnsi="Calibri" w:cs="Calibri"/>
          <w:sz w:val="28"/>
          <w:szCs w:val="28"/>
        </w:rPr>
        <w:t>, a different setting and a different context</w:t>
      </w:r>
      <w:r>
        <w:rPr>
          <w:rFonts w:ascii="Calibri" w:hAnsi="Calibri" w:cs="Calibri"/>
          <w:sz w:val="28"/>
          <w:szCs w:val="28"/>
        </w:rPr>
        <w:t xml:space="preserve">. It is essential that these differences are borne in mind whilst carrying out Collaboration activities. </w:t>
      </w:r>
      <w:r w:rsidR="001E7D02">
        <w:rPr>
          <w:rFonts w:ascii="Calibri" w:hAnsi="Calibri" w:cs="Calibri"/>
          <w:sz w:val="28"/>
          <w:szCs w:val="28"/>
        </w:rPr>
        <w:t xml:space="preserve">Visiting school staff </w:t>
      </w:r>
      <w:r w:rsidR="00F55A8D">
        <w:rPr>
          <w:rFonts w:ascii="Calibri" w:hAnsi="Calibri" w:cs="Calibri"/>
          <w:sz w:val="28"/>
          <w:szCs w:val="28"/>
        </w:rPr>
        <w:t xml:space="preserve">must always understand that </w:t>
      </w:r>
      <w:r w:rsidR="00F55A8D">
        <w:rPr>
          <w:rFonts w:ascii="Calibri" w:hAnsi="Calibri" w:cs="Calibri"/>
          <w:sz w:val="28"/>
          <w:szCs w:val="28"/>
        </w:rPr>
        <w:lastRenderedPageBreak/>
        <w:t xml:space="preserve">the school that they are visiting will not run identically to their own school. </w:t>
      </w:r>
      <w:r w:rsidR="001E7D02">
        <w:rPr>
          <w:rFonts w:ascii="Calibri" w:hAnsi="Calibri" w:cs="Calibri"/>
          <w:sz w:val="28"/>
          <w:szCs w:val="28"/>
        </w:rPr>
        <w:t xml:space="preserve"> </w:t>
      </w:r>
    </w:p>
    <w:p w14:paraId="247F97AA" w14:textId="1067A9EE" w:rsidR="00AE5094" w:rsidRDefault="00AF5283" w:rsidP="005C0100">
      <w:pPr>
        <w:pStyle w:val="ListParagraph"/>
        <w:numPr>
          <w:ilvl w:val="0"/>
          <w:numId w:val="7"/>
        </w:numPr>
        <w:rPr>
          <w:rFonts w:ascii="Calibri" w:hAnsi="Calibri" w:cs="Calibri"/>
          <w:sz w:val="28"/>
          <w:szCs w:val="28"/>
        </w:rPr>
      </w:pPr>
      <w:r>
        <w:rPr>
          <w:rFonts w:ascii="Calibri" w:hAnsi="Calibri" w:cs="Calibri"/>
          <w:sz w:val="28"/>
          <w:szCs w:val="28"/>
        </w:rPr>
        <w:t xml:space="preserve">When </w:t>
      </w:r>
      <w:r w:rsidR="0082396E">
        <w:rPr>
          <w:rFonts w:ascii="Calibri" w:hAnsi="Calibri" w:cs="Calibri"/>
          <w:sz w:val="28"/>
          <w:szCs w:val="28"/>
        </w:rPr>
        <w:t xml:space="preserve">engaged in </w:t>
      </w:r>
      <w:r w:rsidR="006C7B5B">
        <w:rPr>
          <w:rFonts w:ascii="Calibri" w:hAnsi="Calibri" w:cs="Calibri"/>
          <w:sz w:val="28"/>
          <w:szCs w:val="28"/>
        </w:rPr>
        <w:t>a quality assurance</w:t>
      </w:r>
      <w:r w:rsidR="0082396E">
        <w:rPr>
          <w:rFonts w:ascii="Calibri" w:hAnsi="Calibri" w:cs="Calibri"/>
          <w:sz w:val="28"/>
          <w:szCs w:val="28"/>
        </w:rPr>
        <w:t xml:space="preserve"> activity, staff of the host school </w:t>
      </w:r>
      <w:r w:rsidR="00227097">
        <w:rPr>
          <w:rFonts w:ascii="Calibri" w:hAnsi="Calibri" w:cs="Calibri"/>
          <w:sz w:val="28"/>
          <w:szCs w:val="28"/>
        </w:rPr>
        <w:t xml:space="preserve">are expected to </w:t>
      </w:r>
      <w:r w:rsidR="006C7B5B">
        <w:rPr>
          <w:rFonts w:ascii="Calibri" w:hAnsi="Calibri" w:cs="Calibri"/>
          <w:sz w:val="28"/>
          <w:szCs w:val="28"/>
        </w:rPr>
        <w:t xml:space="preserve">have created </w:t>
      </w:r>
      <w:r w:rsidR="00F26907">
        <w:rPr>
          <w:rFonts w:ascii="Calibri" w:hAnsi="Calibri" w:cs="Calibri"/>
          <w:sz w:val="28"/>
          <w:szCs w:val="28"/>
        </w:rPr>
        <w:t xml:space="preserve">a flexible schedule of </w:t>
      </w:r>
      <w:r w:rsidR="0088167D">
        <w:rPr>
          <w:rFonts w:ascii="Calibri" w:hAnsi="Calibri" w:cs="Calibri"/>
          <w:sz w:val="28"/>
          <w:szCs w:val="28"/>
        </w:rPr>
        <w:t xml:space="preserve">activities </w:t>
      </w:r>
      <w:r w:rsidR="006C7B5B">
        <w:rPr>
          <w:rFonts w:ascii="Calibri" w:hAnsi="Calibri" w:cs="Calibri"/>
          <w:sz w:val="28"/>
          <w:szCs w:val="28"/>
        </w:rPr>
        <w:t xml:space="preserve">and </w:t>
      </w:r>
      <w:r w:rsidR="003F4F18">
        <w:rPr>
          <w:rFonts w:ascii="Calibri" w:hAnsi="Calibri" w:cs="Calibri"/>
          <w:sz w:val="28"/>
          <w:szCs w:val="28"/>
        </w:rPr>
        <w:t xml:space="preserve">to have </w:t>
      </w:r>
      <w:r w:rsidR="006C7B5B">
        <w:rPr>
          <w:rFonts w:ascii="Calibri" w:hAnsi="Calibri" w:cs="Calibri"/>
          <w:sz w:val="28"/>
          <w:szCs w:val="28"/>
        </w:rPr>
        <w:t>shared</w:t>
      </w:r>
      <w:r w:rsidR="003F4F18">
        <w:rPr>
          <w:rFonts w:ascii="Calibri" w:hAnsi="Calibri" w:cs="Calibri"/>
          <w:sz w:val="28"/>
          <w:szCs w:val="28"/>
        </w:rPr>
        <w:t xml:space="preserve"> this </w:t>
      </w:r>
      <w:r w:rsidR="00E97752">
        <w:rPr>
          <w:rFonts w:ascii="Calibri" w:hAnsi="Calibri" w:cs="Calibri"/>
          <w:sz w:val="28"/>
          <w:szCs w:val="28"/>
        </w:rPr>
        <w:t xml:space="preserve">with visiting staff </w:t>
      </w:r>
      <w:r w:rsidR="003F4F18">
        <w:rPr>
          <w:rFonts w:ascii="Calibri" w:hAnsi="Calibri" w:cs="Calibri"/>
          <w:sz w:val="28"/>
          <w:szCs w:val="28"/>
        </w:rPr>
        <w:t>via MS Teams.</w:t>
      </w:r>
      <w:r w:rsidR="00E97752">
        <w:rPr>
          <w:rFonts w:ascii="Calibri" w:hAnsi="Calibri" w:cs="Calibri"/>
          <w:sz w:val="28"/>
          <w:szCs w:val="28"/>
        </w:rPr>
        <w:t xml:space="preserve"> It must be understood by all staff that </w:t>
      </w:r>
      <w:r w:rsidR="00322170">
        <w:rPr>
          <w:rFonts w:ascii="Calibri" w:hAnsi="Calibri" w:cs="Calibri"/>
          <w:sz w:val="28"/>
          <w:szCs w:val="28"/>
        </w:rPr>
        <w:t>schedules are approximate guides and should always be treated as such</w:t>
      </w:r>
      <w:r w:rsidR="00034C18">
        <w:rPr>
          <w:rFonts w:ascii="Calibri" w:hAnsi="Calibri" w:cs="Calibri"/>
          <w:sz w:val="28"/>
          <w:szCs w:val="28"/>
        </w:rPr>
        <w:t>. Adaptability and flexibility are key.</w:t>
      </w:r>
      <w:r w:rsidR="007375CB">
        <w:rPr>
          <w:rFonts w:ascii="Calibri" w:hAnsi="Calibri" w:cs="Calibri"/>
          <w:sz w:val="28"/>
          <w:szCs w:val="28"/>
        </w:rPr>
        <w:t xml:space="preserve"> Schedules might not always run to plan due to </w:t>
      </w:r>
      <w:r w:rsidR="00A54B1B">
        <w:rPr>
          <w:rFonts w:ascii="Calibri" w:hAnsi="Calibri" w:cs="Calibri"/>
          <w:sz w:val="28"/>
          <w:szCs w:val="28"/>
        </w:rPr>
        <w:t xml:space="preserve">daily school life, e.g. safeguarding incidents. </w:t>
      </w:r>
      <w:r w:rsidR="007375CB">
        <w:rPr>
          <w:rFonts w:ascii="Calibri" w:hAnsi="Calibri" w:cs="Calibri"/>
          <w:sz w:val="28"/>
          <w:szCs w:val="28"/>
        </w:rPr>
        <w:t xml:space="preserve"> </w:t>
      </w:r>
    </w:p>
    <w:p w14:paraId="745EC1EE" w14:textId="7983A527" w:rsidR="00565242" w:rsidRDefault="00F37418" w:rsidP="005C0100">
      <w:pPr>
        <w:pStyle w:val="ListParagraph"/>
        <w:numPr>
          <w:ilvl w:val="0"/>
          <w:numId w:val="7"/>
        </w:numPr>
        <w:rPr>
          <w:rFonts w:ascii="Calibri" w:hAnsi="Calibri" w:cs="Calibri"/>
          <w:sz w:val="28"/>
          <w:szCs w:val="28"/>
        </w:rPr>
      </w:pPr>
      <w:r>
        <w:rPr>
          <w:rFonts w:ascii="Calibri" w:hAnsi="Calibri" w:cs="Calibri"/>
          <w:sz w:val="28"/>
          <w:szCs w:val="28"/>
        </w:rPr>
        <w:t>When making evaluations</w:t>
      </w:r>
      <w:r w:rsidR="00B65A49">
        <w:rPr>
          <w:rFonts w:ascii="Calibri" w:hAnsi="Calibri" w:cs="Calibri"/>
          <w:sz w:val="28"/>
          <w:szCs w:val="28"/>
        </w:rPr>
        <w:t xml:space="preserve"> about a school</w:t>
      </w:r>
      <w:r w:rsidR="00742994">
        <w:rPr>
          <w:rFonts w:ascii="Calibri" w:hAnsi="Calibri" w:cs="Calibri"/>
          <w:sz w:val="28"/>
          <w:szCs w:val="28"/>
        </w:rPr>
        <w:t>’s performance</w:t>
      </w:r>
      <w:r>
        <w:rPr>
          <w:rFonts w:ascii="Calibri" w:hAnsi="Calibri" w:cs="Calibri"/>
          <w:sz w:val="28"/>
          <w:szCs w:val="28"/>
        </w:rPr>
        <w:t xml:space="preserve"> </w:t>
      </w:r>
      <w:r w:rsidR="00A24778">
        <w:rPr>
          <w:rFonts w:ascii="Calibri" w:hAnsi="Calibri" w:cs="Calibri"/>
          <w:sz w:val="28"/>
          <w:szCs w:val="28"/>
        </w:rPr>
        <w:t xml:space="preserve">during a </w:t>
      </w:r>
      <w:r w:rsidR="000C1976">
        <w:rPr>
          <w:rFonts w:ascii="Calibri" w:hAnsi="Calibri" w:cs="Calibri"/>
          <w:sz w:val="28"/>
          <w:szCs w:val="28"/>
        </w:rPr>
        <w:t>subject review</w:t>
      </w:r>
      <w:r w:rsidR="00A24778">
        <w:rPr>
          <w:rFonts w:ascii="Calibri" w:hAnsi="Calibri" w:cs="Calibri"/>
          <w:sz w:val="28"/>
          <w:szCs w:val="28"/>
        </w:rPr>
        <w:t xml:space="preserve"> or a quality assurance visit, </w:t>
      </w:r>
      <w:r w:rsidR="00B65A49">
        <w:rPr>
          <w:rFonts w:ascii="Calibri" w:hAnsi="Calibri" w:cs="Calibri"/>
          <w:sz w:val="28"/>
          <w:szCs w:val="28"/>
        </w:rPr>
        <w:t>and</w:t>
      </w:r>
      <w:r w:rsidR="00742994">
        <w:rPr>
          <w:rFonts w:ascii="Calibri" w:hAnsi="Calibri" w:cs="Calibri"/>
          <w:sz w:val="28"/>
          <w:szCs w:val="28"/>
        </w:rPr>
        <w:t xml:space="preserve">/or </w:t>
      </w:r>
      <w:r w:rsidR="005C024F">
        <w:rPr>
          <w:rFonts w:ascii="Calibri" w:hAnsi="Calibri" w:cs="Calibri"/>
          <w:sz w:val="28"/>
          <w:szCs w:val="28"/>
        </w:rPr>
        <w:t xml:space="preserve">deciding on </w:t>
      </w:r>
      <w:r w:rsidR="00A24778">
        <w:rPr>
          <w:rFonts w:ascii="Calibri" w:hAnsi="Calibri" w:cs="Calibri"/>
          <w:sz w:val="28"/>
          <w:szCs w:val="28"/>
        </w:rPr>
        <w:t xml:space="preserve">the </w:t>
      </w:r>
      <w:r w:rsidR="004F3C86">
        <w:rPr>
          <w:rFonts w:ascii="Calibri" w:hAnsi="Calibri" w:cs="Calibri"/>
          <w:sz w:val="28"/>
          <w:szCs w:val="28"/>
        </w:rPr>
        <w:t>overall findings</w:t>
      </w:r>
      <w:r w:rsidR="00D93391">
        <w:rPr>
          <w:rFonts w:ascii="Calibri" w:hAnsi="Calibri" w:cs="Calibri"/>
          <w:sz w:val="28"/>
          <w:szCs w:val="28"/>
        </w:rPr>
        <w:t xml:space="preserve"> of a quality assurance visit</w:t>
      </w:r>
      <w:r w:rsidR="005C024F">
        <w:rPr>
          <w:rFonts w:ascii="Calibri" w:hAnsi="Calibri" w:cs="Calibri"/>
          <w:sz w:val="28"/>
          <w:szCs w:val="28"/>
        </w:rPr>
        <w:t xml:space="preserve">, the </w:t>
      </w:r>
      <w:r w:rsidR="0068446A">
        <w:rPr>
          <w:rFonts w:ascii="Calibri" w:hAnsi="Calibri" w:cs="Calibri"/>
          <w:sz w:val="28"/>
          <w:szCs w:val="28"/>
        </w:rPr>
        <w:t xml:space="preserve">staff of the visiting and host schools will always </w:t>
      </w:r>
      <w:r w:rsidR="00A24778">
        <w:rPr>
          <w:rFonts w:ascii="Calibri" w:hAnsi="Calibri" w:cs="Calibri"/>
          <w:sz w:val="28"/>
          <w:szCs w:val="28"/>
        </w:rPr>
        <w:t xml:space="preserve">highlight </w:t>
      </w:r>
      <w:r w:rsidR="00677445">
        <w:rPr>
          <w:rFonts w:ascii="Calibri" w:hAnsi="Calibri" w:cs="Calibri"/>
          <w:sz w:val="28"/>
          <w:szCs w:val="28"/>
        </w:rPr>
        <w:t xml:space="preserve">areas of strength and will provide a ratio of approximately </w:t>
      </w:r>
      <w:r w:rsidR="00657A2E">
        <w:rPr>
          <w:rFonts w:ascii="Calibri" w:hAnsi="Calibri" w:cs="Calibri"/>
          <w:sz w:val="28"/>
          <w:szCs w:val="28"/>
        </w:rPr>
        <w:t xml:space="preserve">3 areas of strength to approximately 1 area to develop. </w:t>
      </w:r>
      <w:r w:rsidR="00A24778">
        <w:rPr>
          <w:rFonts w:ascii="Calibri" w:hAnsi="Calibri" w:cs="Calibri"/>
          <w:sz w:val="28"/>
          <w:szCs w:val="28"/>
        </w:rPr>
        <w:t xml:space="preserve">  </w:t>
      </w:r>
      <w:r w:rsidR="00432638">
        <w:rPr>
          <w:rFonts w:ascii="Calibri" w:hAnsi="Calibri" w:cs="Calibri"/>
          <w:sz w:val="28"/>
          <w:szCs w:val="28"/>
        </w:rPr>
        <w:t xml:space="preserve"> </w:t>
      </w:r>
    </w:p>
    <w:p w14:paraId="15A96CE7" w14:textId="77777777" w:rsidR="0064244D" w:rsidRPr="0064244D" w:rsidRDefault="0064244D" w:rsidP="0064244D">
      <w:pPr>
        <w:rPr>
          <w:rFonts w:ascii="Calibri" w:hAnsi="Calibri" w:cs="Calibri"/>
          <w:b/>
          <w:bCs/>
          <w:sz w:val="28"/>
          <w:szCs w:val="28"/>
        </w:rPr>
      </w:pPr>
    </w:p>
    <w:p w14:paraId="683755DF" w14:textId="77777777" w:rsidR="0064244D" w:rsidRDefault="00780D75" w:rsidP="00780D75">
      <w:pPr>
        <w:pStyle w:val="ListParagraph"/>
        <w:numPr>
          <w:ilvl w:val="0"/>
          <w:numId w:val="2"/>
        </w:numPr>
        <w:rPr>
          <w:rFonts w:ascii="Calibri" w:hAnsi="Calibri" w:cs="Calibri"/>
          <w:b/>
          <w:bCs/>
          <w:sz w:val="28"/>
          <w:szCs w:val="28"/>
        </w:rPr>
      </w:pPr>
      <w:r w:rsidRPr="0064244D">
        <w:rPr>
          <w:rFonts w:ascii="Calibri" w:hAnsi="Calibri" w:cs="Calibri"/>
          <w:b/>
          <w:bCs/>
          <w:sz w:val="28"/>
          <w:szCs w:val="28"/>
        </w:rPr>
        <w:t>C</w:t>
      </w:r>
      <w:r w:rsidR="0064244D" w:rsidRPr="0064244D">
        <w:rPr>
          <w:rFonts w:ascii="Calibri" w:hAnsi="Calibri" w:cs="Calibri"/>
          <w:b/>
          <w:bCs/>
          <w:sz w:val="28"/>
          <w:szCs w:val="28"/>
        </w:rPr>
        <w:t xml:space="preserve">ommunication </w:t>
      </w:r>
      <w:r w:rsidRPr="0064244D">
        <w:rPr>
          <w:rFonts w:ascii="Calibri" w:hAnsi="Calibri" w:cs="Calibri"/>
          <w:b/>
          <w:bCs/>
          <w:sz w:val="28"/>
          <w:szCs w:val="28"/>
        </w:rPr>
        <w:t xml:space="preserve"> </w:t>
      </w:r>
    </w:p>
    <w:p w14:paraId="4304CDE9" w14:textId="44B33323" w:rsidR="001D2BF3" w:rsidRPr="001D2BF3" w:rsidRDefault="001F7AA0" w:rsidP="0064244D">
      <w:pPr>
        <w:pStyle w:val="ListParagraph"/>
        <w:numPr>
          <w:ilvl w:val="0"/>
          <w:numId w:val="9"/>
        </w:numPr>
        <w:rPr>
          <w:rFonts w:ascii="Calibri" w:hAnsi="Calibri" w:cs="Calibri"/>
          <w:b/>
          <w:bCs/>
          <w:sz w:val="28"/>
          <w:szCs w:val="28"/>
        </w:rPr>
      </w:pPr>
      <w:r>
        <w:rPr>
          <w:rFonts w:ascii="Calibri" w:hAnsi="Calibri" w:cs="Calibri"/>
          <w:sz w:val="28"/>
          <w:szCs w:val="28"/>
        </w:rPr>
        <w:t xml:space="preserve">When invited to an event, it </w:t>
      </w:r>
      <w:r w:rsidR="00470777">
        <w:rPr>
          <w:rFonts w:ascii="Calibri" w:hAnsi="Calibri" w:cs="Calibri"/>
          <w:sz w:val="28"/>
          <w:szCs w:val="28"/>
        </w:rPr>
        <w:t xml:space="preserve">is </w:t>
      </w:r>
      <w:r>
        <w:rPr>
          <w:rFonts w:ascii="Calibri" w:hAnsi="Calibri" w:cs="Calibri"/>
          <w:sz w:val="28"/>
          <w:szCs w:val="28"/>
        </w:rPr>
        <w:t xml:space="preserve">expected that staff respond to the host school to either confirm or decline the invitation. </w:t>
      </w:r>
    </w:p>
    <w:p w14:paraId="733F5642" w14:textId="51E084FF" w:rsidR="00AF5283" w:rsidRPr="00F14185" w:rsidRDefault="001D2BF3" w:rsidP="0064244D">
      <w:pPr>
        <w:pStyle w:val="ListParagraph"/>
        <w:numPr>
          <w:ilvl w:val="0"/>
          <w:numId w:val="9"/>
        </w:numPr>
        <w:rPr>
          <w:rFonts w:ascii="Calibri" w:hAnsi="Calibri" w:cs="Calibri"/>
          <w:b/>
          <w:bCs/>
          <w:sz w:val="28"/>
          <w:szCs w:val="28"/>
        </w:rPr>
      </w:pPr>
      <w:r>
        <w:rPr>
          <w:rFonts w:ascii="Calibri" w:hAnsi="Calibri" w:cs="Calibri"/>
          <w:sz w:val="28"/>
          <w:szCs w:val="28"/>
        </w:rPr>
        <w:t xml:space="preserve">Network minutes will be shared on MS Teams. Quality assurance visit </w:t>
      </w:r>
      <w:r w:rsidR="000534F2">
        <w:rPr>
          <w:rFonts w:ascii="Calibri" w:hAnsi="Calibri" w:cs="Calibri"/>
          <w:sz w:val="28"/>
          <w:szCs w:val="28"/>
        </w:rPr>
        <w:t xml:space="preserve">documentation will be uploaded to MS Teams </w:t>
      </w:r>
      <w:r w:rsidR="00721944">
        <w:rPr>
          <w:rFonts w:ascii="Calibri" w:hAnsi="Calibri" w:cs="Calibri"/>
          <w:sz w:val="28"/>
          <w:szCs w:val="28"/>
        </w:rPr>
        <w:t xml:space="preserve">in a timely manner. </w:t>
      </w:r>
      <w:r w:rsidR="001F7AA0">
        <w:rPr>
          <w:rFonts w:ascii="Calibri" w:hAnsi="Calibri" w:cs="Calibri"/>
          <w:sz w:val="28"/>
          <w:szCs w:val="28"/>
        </w:rPr>
        <w:t xml:space="preserve"> </w:t>
      </w:r>
    </w:p>
    <w:p w14:paraId="2E4E70E9" w14:textId="77777777" w:rsidR="006C468A" w:rsidRPr="006C468A" w:rsidRDefault="00F14185" w:rsidP="0064244D">
      <w:pPr>
        <w:pStyle w:val="ListParagraph"/>
        <w:numPr>
          <w:ilvl w:val="0"/>
          <w:numId w:val="9"/>
        </w:numPr>
        <w:rPr>
          <w:rFonts w:ascii="Calibri" w:hAnsi="Calibri" w:cs="Calibri"/>
          <w:b/>
          <w:bCs/>
          <w:sz w:val="28"/>
          <w:szCs w:val="28"/>
        </w:rPr>
      </w:pPr>
      <w:r>
        <w:rPr>
          <w:rFonts w:ascii="Calibri" w:hAnsi="Calibri" w:cs="Calibri"/>
          <w:sz w:val="28"/>
          <w:szCs w:val="28"/>
        </w:rPr>
        <w:t xml:space="preserve">The leader of each network </w:t>
      </w:r>
      <w:r w:rsidR="006C468A">
        <w:rPr>
          <w:rFonts w:ascii="Calibri" w:hAnsi="Calibri" w:cs="Calibri"/>
          <w:sz w:val="28"/>
          <w:szCs w:val="28"/>
        </w:rPr>
        <w:t>completes the network impact form on MS Teams.</w:t>
      </w:r>
    </w:p>
    <w:p w14:paraId="4B176E9E" w14:textId="77777777" w:rsidR="0076337D" w:rsidRPr="0076337D" w:rsidRDefault="0076337D" w:rsidP="0064244D">
      <w:pPr>
        <w:pStyle w:val="ListParagraph"/>
        <w:numPr>
          <w:ilvl w:val="0"/>
          <w:numId w:val="9"/>
        </w:numPr>
        <w:rPr>
          <w:rFonts w:ascii="Calibri" w:hAnsi="Calibri" w:cs="Calibri"/>
          <w:b/>
          <w:bCs/>
          <w:sz w:val="28"/>
          <w:szCs w:val="28"/>
        </w:rPr>
      </w:pPr>
      <w:r>
        <w:rPr>
          <w:rFonts w:ascii="Calibri" w:hAnsi="Calibri" w:cs="Calibri"/>
          <w:sz w:val="28"/>
          <w:szCs w:val="28"/>
        </w:rPr>
        <w:t xml:space="preserve">When a </w:t>
      </w:r>
      <w:r w:rsidR="00C05536">
        <w:rPr>
          <w:rFonts w:ascii="Calibri" w:hAnsi="Calibri" w:cs="Calibri"/>
          <w:sz w:val="28"/>
          <w:szCs w:val="28"/>
        </w:rPr>
        <w:t xml:space="preserve">QA visit </w:t>
      </w:r>
      <w:r>
        <w:rPr>
          <w:rFonts w:ascii="Calibri" w:hAnsi="Calibri" w:cs="Calibri"/>
          <w:sz w:val="28"/>
          <w:szCs w:val="28"/>
        </w:rPr>
        <w:t>or a</w:t>
      </w:r>
      <w:r w:rsidR="00C05536">
        <w:rPr>
          <w:rFonts w:ascii="Calibri" w:hAnsi="Calibri" w:cs="Calibri"/>
          <w:sz w:val="28"/>
          <w:szCs w:val="28"/>
        </w:rPr>
        <w:t xml:space="preserve"> subject review</w:t>
      </w:r>
      <w:r>
        <w:rPr>
          <w:rFonts w:ascii="Calibri" w:hAnsi="Calibri" w:cs="Calibri"/>
          <w:sz w:val="28"/>
          <w:szCs w:val="28"/>
        </w:rPr>
        <w:t xml:space="preserve"> is carried out, the impact form needs to be completed on MS Teams.</w:t>
      </w:r>
    </w:p>
    <w:p w14:paraId="70F09CDB" w14:textId="77777777" w:rsidR="00054541" w:rsidRPr="00054541" w:rsidRDefault="003072BF" w:rsidP="0064244D">
      <w:pPr>
        <w:pStyle w:val="ListParagraph"/>
        <w:numPr>
          <w:ilvl w:val="0"/>
          <w:numId w:val="9"/>
        </w:numPr>
        <w:rPr>
          <w:rFonts w:ascii="Calibri" w:hAnsi="Calibri" w:cs="Calibri"/>
          <w:b/>
          <w:bCs/>
          <w:sz w:val="28"/>
          <w:szCs w:val="28"/>
        </w:rPr>
      </w:pPr>
      <w:r>
        <w:rPr>
          <w:rFonts w:ascii="Calibri" w:hAnsi="Calibri" w:cs="Calibri"/>
          <w:sz w:val="28"/>
          <w:szCs w:val="28"/>
        </w:rPr>
        <w:t xml:space="preserve">Any commentaries will always be </w:t>
      </w:r>
      <w:r w:rsidR="00227B27">
        <w:rPr>
          <w:rFonts w:ascii="Calibri" w:hAnsi="Calibri" w:cs="Calibri"/>
          <w:sz w:val="28"/>
          <w:szCs w:val="28"/>
        </w:rPr>
        <w:t>written collaboratively and should focus on the positive elements</w:t>
      </w:r>
      <w:r w:rsidR="00181DE9">
        <w:rPr>
          <w:rFonts w:ascii="Calibri" w:hAnsi="Calibri" w:cs="Calibri"/>
          <w:sz w:val="28"/>
          <w:szCs w:val="28"/>
        </w:rPr>
        <w:t xml:space="preserve"> – three positive points to one area for improvement (AFI). </w:t>
      </w:r>
      <w:r w:rsidR="00151651">
        <w:rPr>
          <w:rFonts w:ascii="Calibri" w:hAnsi="Calibri" w:cs="Calibri"/>
          <w:sz w:val="28"/>
          <w:szCs w:val="28"/>
        </w:rPr>
        <w:t>The proforma should be used; complete the grid and keep to the point.</w:t>
      </w:r>
    </w:p>
    <w:p w14:paraId="1CD68903" w14:textId="77777777" w:rsidR="00054541" w:rsidRPr="00054541" w:rsidRDefault="00054541" w:rsidP="0064244D">
      <w:pPr>
        <w:pStyle w:val="ListParagraph"/>
        <w:numPr>
          <w:ilvl w:val="0"/>
          <w:numId w:val="9"/>
        </w:numPr>
        <w:rPr>
          <w:rFonts w:ascii="Calibri" w:hAnsi="Calibri" w:cs="Calibri"/>
          <w:b/>
          <w:bCs/>
          <w:sz w:val="28"/>
          <w:szCs w:val="28"/>
        </w:rPr>
      </w:pPr>
      <w:r>
        <w:rPr>
          <w:rFonts w:ascii="Calibri" w:hAnsi="Calibri" w:cs="Calibri"/>
          <w:sz w:val="28"/>
          <w:szCs w:val="28"/>
        </w:rPr>
        <w:t>School websites will show this policy to communicate to all stakeholders that each school is a member of the MAC.</w:t>
      </w:r>
    </w:p>
    <w:p w14:paraId="537B3514" w14:textId="77777777" w:rsidR="001F22B6" w:rsidRPr="001F22B6" w:rsidRDefault="00EA6987" w:rsidP="0064244D">
      <w:pPr>
        <w:pStyle w:val="ListParagraph"/>
        <w:numPr>
          <w:ilvl w:val="0"/>
          <w:numId w:val="9"/>
        </w:numPr>
        <w:rPr>
          <w:rFonts w:ascii="Calibri" w:hAnsi="Calibri" w:cs="Calibri"/>
          <w:b/>
          <w:bCs/>
          <w:sz w:val="28"/>
          <w:szCs w:val="28"/>
        </w:rPr>
      </w:pPr>
      <w:r>
        <w:rPr>
          <w:rFonts w:ascii="Calibri" w:hAnsi="Calibri" w:cs="Calibri"/>
          <w:sz w:val="28"/>
          <w:szCs w:val="28"/>
        </w:rPr>
        <w:t>This policy will be shared at the JCC</w:t>
      </w:r>
      <w:r w:rsidR="00EA4F5F">
        <w:rPr>
          <w:rFonts w:ascii="Calibri" w:hAnsi="Calibri" w:cs="Calibri"/>
          <w:sz w:val="28"/>
          <w:szCs w:val="28"/>
        </w:rPr>
        <w:t>,</w:t>
      </w:r>
      <w:r>
        <w:rPr>
          <w:rFonts w:ascii="Calibri" w:hAnsi="Calibri" w:cs="Calibri"/>
          <w:sz w:val="28"/>
          <w:szCs w:val="28"/>
        </w:rPr>
        <w:t xml:space="preserve"> shared with each school’s governing bodies</w:t>
      </w:r>
      <w:r w:rsidR="00EA4F5F">
        <w:rPr>
          <w:rFonts w:ascii="Calibri" w:hAnsi="Calibri" w:cs="Calibri"/>
          <w:sz w:val="28"/>
          <w:szCs w:val="28"/>
        </w:rPr>
        <w:t>, and shared with each school’s staff</w:t>
      </w:r>
      <w:r>
        <w:rPr>
          <w:rFonts w:ascii="Calibri" w:hAnsi="Calibri" w:cs="Calibri"/>
          <w:sz w:val="28"/>
          <w:szCs w:val="28"/>
        </w:rPr>
        <w:t>.</w:t>
      </w:r>
    </w:p>
    <w:p w14:paraId="39CA88AF" w14:textId="77777777" w:rsidR="00AE5FDA" w:rsidRDefault="001F22B6" w:rsidP="001F22B6">
      <w:pPr>
        <w:ind w:left="864"/>
        <w:rPr>
          <w:rFonts w:ascii="Calibri" w:hAnsi="Calibri" w:cs="Calibri"/>
          <w:sz w:val="28"/>
          <w:szCs w:val="28"/>
        </w:rPr>
      </w:pPr>
      <w:r w:rsidRPr="001F22B6">
        <w:rPr>
          <w:rFonts w:ascii="Calibri" w:hAnsi="Calibri" w:cs="Calibri"/>
          <w:sz w:val="28"/>
          <w:szCs w:val="28"/>
        </w:rPr>
        <w:t xml:space="preserve">This policy will </w:t>
      </w:r>
      <w:r>
        <w:rPr>
          <w:rFonts w:ascii="Calibri" w:hAnsi="Calibri" w:cs="Calibri"/>
          <w:sz w:val="28"/>
          <w:szCs w:val="28"/>
        </w:rPr>
        <w:t xml:space="preserve">be updated </w:t>
      </w:r>
      <w:r w:rsidR="00AE5FDA">
        <w:rPr>
          <w:rFonts w:ascii="Calibri" w:hAnsi="Calibri" w:cs="Calibri"/>
          <w:sz w:val="28"/>
          <w:szCs w:val="28"/>
        </w:rPr>
        <w:t>every two years.</w:t>
      </w:r>
    </w:p>
    <w:p w14:paraId="23CCA056" w14:textId="77777777" w:rsidR="00AE5FDA" w:rsidRDefault="00AE5FDA" w:rsidP="001F22B6">
      <w:pPr>
        <w:ind w:left="864"/>
        <w:rPr>
          <w:rFonts w:ascii="Calibri" w:hAnsi="Calibri" w:cs="Calibri"/>
          <w:sz w:val="28"/>
          <w:szCs w:val="28"/>
        </w:rPr>
      </w:pPr>
    </w:p>
    <w:p w14:paraId="34FE925B" w14:textId="07647C6B" w:rsidR="00C50492" w:rsidRPr="00823CC8" w:rsidRDefault="001940C6" w:rsidP="001940C6">
      <w:pPr>
        <w:ind w:left="864"/>
        <w:rPr>
          <w:rFonts w:ascii="Calibri" w:hAnsi="Calibri" w:cs="Calibri"/>
          <w:sz w:val="28"/>
          <w:szCs w:val="28"/>
        </w:rPr>
      </w:pPr>
      <w:r>
        <w:rPr>
          <w:rFonts w:ascii="Calibri" w:hAnsi="Calibri" w:cs="Calibri"/>
          <w:sz w:val="28"/>
          <w:szCs w:val="28"/>
        </w:rPr>
        <w:t>January 2025</w:t>
      </w:r>
    </w:p>
    <w:sectPr w:rsidR="00C50492" w:rsidRPr="00823C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pperplate Gothic Bold">
    <w:panose1 w:val="020E07050202060204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C5A"/>
    <w:multiLevelType w:val="hybridMultilevel"/>
    <w:tmpl w:val="85463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DD784D"/>
    <w:multiLevelType w:val="hybridMultilevel"/>
    <w:tmpl w:val="E11C7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EC23DE"/>
    <w:multiLevelType w:val="hybridMultilevel"/>
    <w:tmpl w:val="486CB33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D99599C"/>
    <w:multiLevelType w:val="hybridMultilevel"/>
    <w:tmpl w:val="F4B20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E4913"/>
    <w:multiLevelType w:val="hybridMultilevel"/>
    <w:tmpl w:val="638C61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51F7431E"/>
    <w:multiLevelType w:val="hybridMultilevel"/>
    <w:tmpl w:val="1C7C4194"/>
    <w:lvl w:ilvl="0" w:tplc="08090001">
      <w:start w:val="1"/>
      <w:numFmt w:val="bullet"/>
      <w:lvlText w:val=""/>
      <w:lvlJc w:val="left"/>
      <w:pPr>
        <w:ind w:left="1224" w:hanging="360"/>
      </w:pPr>
      <w:rPr>
        <w:rFonts w:ascii="Symbol" w:hAnsi="Symbol" w:hint="default"/>
      </w:rPr>
    </w:lvl>
    <w:lvl w:ilvl="1" w:tplc="08090003" w:tentative="1">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6" w15:restartNumberingAfterBreak="0">
    <w:nsid w:val="5F4D605A"/>
    <w:multiLevelType w:val="hybridMultilevel"/>
    <w:tmpl w:val="5428D5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1AD6753"/>
    <w:multiLevelType w:val="hybridMultilevel"/>
    <w:tmpl w:val="75CE0532"/>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8" w15:restartNumberingAfterBreak="0">
    <w:nsid w:val="683A5542"/>
    <w:multiLevelType w:val="hybridMultilevel"/>
    <w:tmpl w:val="20FE2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5492321">
    <w:abstractNumId w:val="1"/>
  </w:num>
  <w:num w:numId="2" w16cid:durableId="684097032">
    <w:abstractNumId w:val="0"/>
  </w:num>
  <w:num w:numId="3" w16cid:durableId="2086031303">
    <w:abstractNumId w:val="3"/>
  </w:num>
  <w:num w:numId="4" w16cid:durableId="40247485">
    <w:abstractNumId w:val="2"/>
  </w:num>
  <w:num w:numId="5" w16cid:durableId="1777603066">
    <w:abstractNumId w:val="4"/>
  </w:num>
  <w:num w:numId="6" w16cid:durableId="2020422254">
    <w:abstractNumId w:val="7"/>
  </w:num>
  <w:num w:numId="7" w16cid:durableId="1033576916">
    <w:abstractNumId w:val="8"/>
  </w:num>
  <w:num w:numId="8" w16cid:durableId="985667514">
    <w:abstractNumId w:val="6"/>
  </w:num>
  <w:num w:numId="9" w16cid:durableId="4431597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492"/>
    <w:rsid w:val="00030FB7"/>
    <w:rsid w:val="00034C18"/>
    <w:rsid w:val="00040454"/>
    <w:rsid w:val="000534F2"/>
    <w:rsid w:val="00054541"/>
    <w:rsid w:val="00076046"/>
    <w:rsid w:val="000C1976"/>
    <w:rsid w:val="000D0695"/>
    <w:rsid w:val="000F4BB0"/>
    <w:rsid w:val="00151651"/>
    <w:rsid w:val="001608EB"/>
    <w:rsid w:val="0017255B"/>
    <w:rsid w:val="00181DE9"/>
    <w:rsid w:val="00183B1E"/>
    <w:rsid w:val="001940C6"/>
    <w:rsid w:val="001D2BF3"/>
    <w:rsid w:val="001E7D02"/>
    <w:rsid w:val="001F22B6"/>
    <w:rsid w:val="001F7AA0"/>
    <w:rsid w:val="002067D3"/>
    <w:rsid w:val="00227097"/>
    <w:rsid w:val="00227B27"/>
    <w:rsid w:val="00233427"/>
    <w:rsid w:val="003072BF"/>
    <w:rsid w:val="00322170"/>
    <w:rsid w:val="003231C8"/>
    <w:rsid w:val="00362E28"/>
    <w:rsid w:val="003D2BC9"/>
    <w:rsid w:val="003F4F18"/>
    <w:rsid w:val="0042792E"/>
    <w:rsid w:val="00432638"/>
    <w:rsid w:val="00470777"/>
    <w:rsid w:val="00473562"/>
    <w:rsid w:val="004908C5"/>
    <w:rsid w:val="00497A69"/>
    <w:rsid w:val="004B5558"/>
    <w:rsid w:val="004F399F"/>
    <w:rsid w:val="004F3C86"/>
    <w:rsid w:val="00516F4A"/>
    <w:rsid w:val="00565242"/>
    <w:rsid w:val="00591CE4"/>
    <w:rsid w:val="005A2E9E"/>
    <w:rsid w:val="005C0100"/>
    <w:rsid w:val="005C024F"/>
    <w:rsid w:val="0064244D"/>
    <w:rsid w:val="00647495"/>
    <w:rsid w:val="00657A2E"/>
    <w:rsid w:val="00677445"/>
    <w:rsid w:val="0068446A"/>
    <w:rsid w:val="00692F2D"/>
    <w:rsid w:val="006B299E"/>
    <w:rsid w:val="006C0EDF"/>
    <w:rsid w:val="006C468A"/>
    <w:rsid w:val="006C7B5B"/>
    <w:rsid w:val="00721944"/>
    <w:rsid w:val="007375CB"/>
    <w:rsid w:val="00742994"/>
    <w:rsid w:val="0076337D"/>
    <w:rsid w:val="00777BEF"/>
    <w:rsid w:val="00780D75"/>
    <w:rsid w:val="007B3AD9"/>
    <w:rsid w:val="00813BC5"/>
    <w:rsid w:val="0082396E"/>
    <w:rsid w:val="00823CC8"/>
    <w:rsid w:val="0083249A"/>
    <w:rsid w:val="0086178B"/>
    <w:rsid w:val="0088167D"/>
    <w:rsid w:val="008C0825"/>
    <w:rsid w:val="008E149E"/>
    <w:rsid w:val="00914072"/>
    <w:rsid w:val="0094740A"/>
    <w:rsid w:val="00960F64"/>
    <w:rsid w:val="00964183"/>
    <w:rsid w:val="00A01D10"/>
    <w:rsid w:val="00A21A0E"/>
    <w:rsid w:val="00A24778"/>
    <w:rsid w:val="00A54B1B"/>
    <w:rsid w:val="00A70399"/>
    <w:rsid w:val="00AE5094"/>
    <w:rsid w:val="00AE5FDA"/>
    <w:rsid w:val="00AF080D"/>
    <w:rsid w:val="00AF5283"/>
    <w:rsid w:val="00B41DFA"/>
    <w:rsid w:val="00B65A49"/>
    <w:rsid w:val="00BC1085"/>
    <w:rsid w:val="00BD4B42"/>
    <w:rsid w:val="00C05536"/>
    <w:rsid w:val="00C37B6A"/>
    <w:rsid w:val="00C50492"/>
    <w:rsid w:val="00D048AF"/>
    <w:rsid w:val="00D91621"/>
    <w:rsid w:val="00D93391"/>
    <w:rsid w:val="00DE0CB8"/>
    <w:rsid w:val="00E36888"/>
    <w:rsid w:val="00E97752"/>
    <w:rsid w:val="00EA4F5F"/>
    <w:rsid w:val="00EA6987"/>
    <w:rsid w:val="00EB7F8E"/>
    <w:rsid w:val="00ED461F"/>
    <w:rsid w:val="00F11DDA"/>
    <w:rsid w:val="00F14185"/>
    <w:rsid w:val="00F26907"/>
    <w:rsid w:val="00F37418"/>
    <w:rsid w:val="00F55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24ACD98"/>
  <w15:chartTrackingRefBased/>
  <w15:docId w15:val="{D41B778F-06A3-444F-997E-6D3BC7EFA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4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04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04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04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04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04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4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4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4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4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04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04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04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04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04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4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4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492"/>
    <w:rPr>
      <w:rFonts w:eastAsiaTheme="majorEastAsia" w:cstheme="majorBidi"/>
      <w:color w:val="272727" w:themeColor="text1" w:themeTint="D8"/>
    </w:rPr>
  </w:style>
  <w:style w:type="paragraph" w:styleId="Title">
    <w:name w:val="Title"/>
    <w:basedOn w:val="Normal"/>
    <w:next w:val="Normal"/>
    <w:link w:val="TitleChar"/>
    <w:uiPriority w:val="10"/>
    <w:qFormat/>
    <w:rsid w:val="00C504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4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4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4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492"/>
    <w:pPr>
      <w:spacing w:before="160"/>
      <w:jc w:val="center"/>
    </w:pPr>
    <w:rPr>
      <w:i/>
      <w:iCs/>
      <w:color w:val="404040" w:themeColor="text1" w:themeTint="BF"/>
    </w:rPr>
  </w:style>
  <w:style w:type="character" w:customStyle="1" w:styleId="QuoteChar">
    <w:name w:val="Quote Char"/>
    <w:basedOn w:val="DefaultParagraphFont"/>
    <w:link w:val="Quote"/>
    <w:uiPriority w:val="29"/>
    <w:rsid w:val="00C50492"/>
    <w:rPr>
      <w:i/>
      <w:iCs/>
      <w:color w:val="404040" w:themeColor="text1" w:themeTint="BF"/>
    </w:rPr>
  </w:style>
  <w:style w:type="paragraph" w:styleId="ListParagraph">
    <w:name w:val="List Paragraph"/>
    <w:basedOn w:val="Normal"/>
    <w:uiPriority w:val="34"/>
    <w:qFormat/>
    <w:rsid w:val="00C50492"/>
    <w:pPr>
      <w:ind w:left="720"/>
      <w:contextualSpacing/>
    </w:pPr>
  </w:style>
  <w:style w:type="character" w:styleId="IntenseEmphasis">
    <w:name w:val="Intense Emphasis"/>
    <w:basedOn w:val="DefaultParagraphFont"/>
    <w:uiPriority w:val="21"/>
    <w:qFormat/>
    <w:rsid w:val="00C50492"/>
    <w:rPr>
      <w:i/>
      <w:iCs/>
      <w:color w:val="0F4761" w:themeColor="accent1" w:themeShade="BF"/>
    </w:rPr>
  </w:style>
  <w:style w:type="paragraph" w:styleId="IntenseQuote">
    <w:name w:val="Intense Quote"/>
    <w:basedOn w:val="Normal"/>
    <w:next w:val="Normal"/>
    <w:link w:val="IntenseQuoteChar"/>
    <w:uiPriority w:val="30"/>
    <w:qFormat/>
    <w:rsid w:val="00C504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0492"/>
    <w:rPr>
      <w:i/>
      <w:iCs/>
      <w:color w:val="0F4761" w:themeColor="accent1" w:themeShade="BF"/>
    </w:rPr>
  </w:style>
  <w:style w:type="character" w:styleId="IntenseReference">
    <w:name w:val="Intense Reference"/>
    <w:basedOn w:val="DefaultParagraphFont"/>
    <w:uiPriority w:val="32"/>
    <w:qFormat/>
    <w:rsid w:val="00C5049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FEF8D-826A-4443-ABFB-7C1054C68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Fieldwick</dc:creator>
  <cp:keywords/>
  <dc:description/>
  <cp:lastModifiedBy>Julian Fieldwick</cp:lastModifiedBy>
  <cp:revision>2</cp:revision>
  <cp:lastPrinted>2025-01-17T16:25:00Z</cp:lastPrinted>
  <dcterms:created xsi:type="dcterms:W3CDTF">2025-01-21T10:34:00Z</dcterms:created>
  <dcterms:modified xsi:type="dcterms:W3CDTF">2025-01-21T10:34:00Z</dcterms:modified>
</cp:coreProperties>
</file>